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7B68" w14:textId="77777777" w:rsidR="00816B6E" w:rsidRDefault="00D81857" w:rsidP="00B3753D">
      <w:pPr>
        <w:pStyle w:val="Annexetitle"/>
      </w:pPr>
      <w:r w:rsidRPr="0063749B">
        <w:t>ANNEX II: TERMS OF REFERENCE</w:t>
      </w:r>
    </w:p>
    <w:p w14:paraId="0F6EEB4C" w14:textId="77777777" w:rsidR="00B3753D" w:rsidRPr="00B3753D" w:rsidRDefault="00B3753D" w:rsidP="00B3753D"/>
    <w:p w14:paraId="11C974DA" w14:textId="6436FDDE" w:rsidR="00FB1743" w:rsidRPr="00365205" w:rsidRDefault="009D2CAF">
      <w:pPr>
        <w:pStyle w:val="TOC1"/>
        <w:rPr>
          <w:rFonts w:ascii="Calibri" w:hAnsi="Calibri"/>
          <w:b w:val="0"/>
          <w:caps w:val="0"/>
          <w:noProof/>
          <w:sz w:val="22"/>
          <w:szCs w:val="22"/>
          <w:lang w:val="bs-Latn-BA" w:eastAsia="bs-Latn-BA"/>
        </w:rPr>
      </w:pPr>
      <w:r>
        <w:rPr>
          <w:smallCaps/>
          <w:szCs w:val="22"/>
        </w:rPr>
        <w:fldChar w:fldCharType="begin"/>
      </w:r>
      <w:r>
        <w:rPr>
          <w:smallCaps/>
          <w:szCs w:val="22"/>
        </w:rPr>
        <w:instrText xml:space="preserve"> TOC \o "1-2" </w:instrText>
      </w:r>
      <w:r>
        <w:rPr>
          <w:smallCaps/>
          <w:szCs w:val="22"/>
        </w:rPr>
        <w:fldChar w:fldCharType="separate"/>
      </w:r>
      <w:r w:rsidR="00FB1743">
        <w:rPr>
          <w:noProof/>
        </w:rPr>
        <w:t>1.</w:t>
      </w:r>
      <w:r w:rsidR="00FB1743" w:rsidRPr="00365205">
        <w:rPr>
          <w:rFonts w:ascii="Calibri" w:hAnsi="Calibri"/>
          <w:b w:val="0"/>
          <w:caps w:val="0"/>
          <w:noProof/>
          <w:sz w:val="22"/>
          <w:szCs w:val="22"/>
          <w:lang w:val="bs-Latn-BA" w:eastAsia="bs-Latn-BA"/>
        </w:rPr>
        <w:tab/>
      </w:r>
      <w:r w:rsidR="00FB1743">
        <w:rPr>
          <w:noProof/>
        </w:rPr>
        <w:t>BACKGROUND INFORMATION</w:t>
      </w:r>
      <w:r w:rsidR="00FB1743">
        <w:rPr>
          <w:noProof/>
        </w:rPr>
        <w:tab/>
      </w:r>
      <w:r w:rsidR="00FB1743">
        <w:rPr>
          <w:noProof/>
        </w:rPr>
        <w:fldChar w:fldCharType="begin"/>
      </w:r>
      <w:r w:rsidR="00FB1743">
        <w:rPr>
          <w:noProof/>
        </w:rPr>
        <w:instrText xml:space="preserve"> PAGEREF _Toc82674034 \h </w:instrText>
      </w:r>
      <w:r w:rsidR="00FB1743">
        <w:rPr>
          <w:noProof/>
        </w:rPr>
      </w:r>
      <w:r w:rsidR="00FB1743">
        <w:rPr>
          <w:noProof/>
        </w:rPr>
        <w:fldChar w:fldCharType="separate"/>
      </w:r>
      <w:r w:rsidR="00FB1743">
        <w:rPr>
          <w:noProof/>
        </w:rPr>
        <w:t>2</w:t>
      </w:r>
      <w:r w:rsidR="00FB1743">
        <w:rPr>
          <w:noProof/>
        </w:rPr>
        <w:fldChar w:fldCharType="end"/>
      </w:r>
    </w:p>
    <w:p w14:paraId="7894842B" w14:textId="3575F818" w:rsidR="00FB1743" w:rsidRPr="00365205" w:rsidRDefault="00FB1743">
      <w:pPr>
        <w:pStyle w:val="TOC2"/>
        <w:tabs>
          <w:tab w:val="left" w:pos="1077"/>
        </w:tabs>
        <w:rPr>
          <w:rFonts w:ascii="Calibri" w:hAnsi="Calibri"/>
          <w:noProof/>
          <w:szCs w:val="22"/>
          <w:lang w:val="bs-Latn-BA" w:eastAsia="bs-Latn-BA"/>
        </w:rPr>
      </w:pPr>
      <w:r>
        <w:rPr>
          <w:noProof/>
        </w:rPr>
        <w:t>1.1.</w:t>
      </w:r>
      <w:r w:rsidRPr="00365205">
        <w:rPr>
          <w:rFonts w:ascii="Calibri" w:hAnsi="Calibri"/>
          <w:noProof/>
          <w:szCs w:val="22"/>
          <w:lang w:val="bs-Latn-BA" w:eastAsia="bs-Latn-BA"/>
        </w:rPr>
        <w:tab/>
      </w:r>
      <w:r>
        <w:rPr>
          <w:noProof/>
        </w:rPr>
        <w:t>Partner country</w:t>
      </w:r>
      <w:r>
        <w:rPr>
          <w:noProof/>
        </w:rPr>
        <w:tab/>
      </w:r>
      <w:r>
        <w:rPr>
          <w:noProof/>
        </w:rPr>
        <w:fldChar w:fldCharType="begin"/>
      </w:r>
      <w:r>
        <w:rPr>
          <w:noProof/>
        </w:rPr>
        <w:instrText xml:space="preserve"> PAGEREF _Toc82674035 \h </w:instrText>
      </w:r>
      <w:r>
        <w:rPr>
          <w:noProof/>
        </w:rPr>
      </w:r>
      <w:r>
        <w:rPr>
          <w:noProof/>
        </w:rPr>
        <w:fldChar w:fldCharType="separate"/>
      </w:r>
      <w:r>
        <w:rPr>
          <w:noProof/>
        </w:rPr>
        <w:t>2</w:t>
      </w:r>
      <w:r>
        <w:rPr>
          <w:noProof/>
        </w:rPr>
        <w:fldChar w:fldCharType="end"/>
      </w:r>
    </w:p>
    <w:p w14:paraId="749F4F91" w14:textId="718BBA6B" w:rsidR="00FB1743" w:rsidRPr="00365205" w:rsidRDefault="00FB1743">
      <w:pPr>
        <w:pStyle w:val="TOC2"/>
        <w:tabs>
          <w:tab w:val="left" w:pos="1077"/>
        </w:tabs>
        <w:rPr>
          <w:rFonts w:ascii="Calibri" w:hAnsi="Calibri"/>
          <w:noProof/>
          <w:szCs w:val="22"/>
          <w:lang w:val="bs-Latn-BA" w:eastAsia="bs-Latn-BA"/>
        </w:rPr>
      </w:pPr>
      <w:r>
        <w:rPr>
          <w:noProof/>
        </w:rPr>
        <w:t>1.2.</w:t>
      </w:r>
      <w:r w:rsidRPr="00365205">
        <w:rPr>
          <w:rFonts w:ascii="Calibri" w:hAnsi="Calibri"/>
          <w:noProof/>
          <w:szCs w:val="22"/>
          <w:lang w:val="bs-Latn-BA" w:eastAsia="bs-Latn-BA"/>
        </w:rPr>
        <w:tab/>
      </w:r>
      <w:r>
        <w:rPr>
          <w:noProof/>
        </w:rPr>
        <w:t>Contracting authority</w:t>
      </w:r>
      <w:r>
        <w:rPr>
          <w:noProof/>
        </w:rPr>
        <w:tab/>
      </w:r>
      <w:r>
        <w:rPr>
          <w:noProof/>
        </w:rPr>
        <w:fldChar w:fldCharType="begin"/>
      </w:r>
      <w:r>
        <w:rPr>
          <w:noProof/>
        </w:rPr>
        <w:instrText xml:space="preserve"> PAGEREF _Toc82674036 \h </w:instrText>
      </w:r>
      <w:r>
        <w:rPr>
          <w:noProof/>
        </w:rPr>
      </w:r>
      <w:r>
        <w:rPr>
          <w:noProof/>
        </w:rPr>
        <w:fldChar w:fldCharType="separate"/>
      </w:r>
      <w:r>
        <w:rPr>
          <w:noProof/>
        </w:rPr>
        <w:t>2</w:t>
      </w:r>
      <w:r>
        <w:rPr>
          <w:noProof/>
        </w:rPr>
        <w:fldChar w:fldCharType="end"/>
      </w:r>
    </w:p>
    <w:p w14:paraId="1EBC67E3" w14:textId="1E0B35B8" w:rsidR="00FB1743" w:rsidRPr="00365205" w:rsidRDefault="00FB1743">
      <w:pPr>
        <w:pStyle w:val="TOC2"/>
        <w:tabs>
          <w:tab w:val="left" w:pos="1077"/>
        </w:tabs>
        <w:rPr>
          <w:rFonts w:ascii="Calibri" w:hAnsi="Calibri"/>
          <w:noProof/>
          <w:szCs w:val="22"/>
          <w:lang w:val="bs-Latn-BA" w:eastAsia="bs-Latn-BA"/>
        </w:rPr>
      </w:pPr>
      <w:r>
        <w:rPr>
          <w:noProof/>
        </w:rPr>
        <w:t>1.3.</w:t>
      </w:r>
      <w:r w:rsidRPr="00365205">
        <w:rPr>
          <w:rFonts w:ascii="Calibri" w:hAnsi="Calibri"/>
          <w:noProof/>
          <w:szCs w:val="22"/>
          <w:lang w:val="bs-Latn-BA" w:eastAsia="bs-Latn-BA"/>
        </w:rPr>
        <w:tab/>
      </w:r>
      <w:r>
        <w:rPr>
          <w:noProof/>
        </w:rPr>
        <w:t>Country background</w:t>
      </w:r>
      <w:r>
        <w:rPr>
          <w:noProof/>
        </w:rPr>
        <w:tab/>
      </w:r>
      <w:r>
        <w:rPr>
          <w:noProof/>
        </w:rPr>
        <w:fldChar w:fldCharType="begin"/>
      </w:r>
      <w:r>
        <w:rPr>
          <w:noProof/>
        </w:rPr>
        <w:instrText xml:space="preserve"> PAGEREF _Toc82674037 \h </w:instrText>
      </w:r>
      <w:r>
        <w:rPr>
          <w:noProof/>
        </w:rPr>
      </w:r>
      <w:r>
        <w:rPr>
          <w:noProof/>
        </w:rPr>
        <w:fldChar w:fldCharType="separate"/>
      </w:r>
      <w:r>
        <w:rPr>
          <w:noProof/>
        </w:rPr>
        <w:t>2</w:t>
      </w:r>
      <w:r>
        <w:rPr>
          <w:noProof/>
        </w:rPr>
        <w:fldChar w:fldCharType="end"/>
      </w:r>
    </w:p>
    <w:p w14:paraId="3CEA2CD5" w14:textId="5655D18C" w:rsidR="00FB1743" w:rsidRPr="00365205" w:rsidRDefault="00FB1743">
      <w:pPr>
        <w:pStyle w:val="TOC2"/>
        <w:tabs>
          <w:tab w:val="left" w:pos="1077"/>
        </w:tabs>
        <w:rPr>
          <w:rFonts w:ascii="Calibri" w:hAnsi="Calibri"/>
          <w:noProof/>
          <w:szCs w:val="22"/>
          <w:lang w:val="bs-Latn-BA" w:eastAsia="bs-Latn-BA"/>
        </w:rPr>
      </w:pPr>
      <w:r>
        <w:rPr>
          <w:noProof/>
        </w:rPr>
        <w:t>1.4.</w:t>
      </w:r>
      <w:r w:rsidRPr="00365205">
        <w:rPr>
          <w:rFonts w:ascii="Calibri" w:hAnsi="Calibri"/>
          <w:noProof/>
          <w:szCs w:val="22"/>
          <w:lang w:val="bs-Latn-BA" w:eastAsia="bs-Latn-BA"/>
        </w:rPr>
        <w:tab/>
      </w:r>
      <w:r>
        <w:rPr>
          <w:noProof/>
        </w:rPr>
        <w:t>Current situation in the sector</w:t>
      </w:r>
      <w:r>
        <w:rPr>
          <w:noProof/>
        </w:rPr>
        <w:tab/>
      </w:r>
      <w:r>
        <w:rPr>
          <w:noProof/>
        </w:rPr>
        <w:fldChar w:fldCharType="begin"/>
      </w:r>
      <w:r>
        <w:rPr>
          <w:noProof/>
        </w:rPr>
        <w:instrText xml:space="preserve"> PAGEREF _Toc82674038 \h </w:instrText>
      </w:r>
      <w:r>
        <w:rPr>
          <w:noProof/>
        </w:rPr>
      </w:r>
      <w:r>
        <w:rPr>
          <w:noProof/>
        </w:rPr>
        <w:fldChar w:fldCharType="separate"/>
      </w:r>
      <w:r>
        <w:rPr>
          <w:noProof/>
        </w:rPr>
        <w:t>2</w:t>
      </w:r>
      <w:r>
        <w:rPr>
          <w:noProof/>
        </w:rPr>
        <w:fldChar w:fldCharType="end"/>
      </w:r>
    </w:p>
    <w:p w14:paraId="7EC6B826" w14:textId="307484C7" w:rsidR="00FB1743" w:rsidRPr="00365205" w:rsidRDefault="00FB1743">
      <w:pPr>
        <w:pStyle w:val="TOC2"/>
        <w:tabs>
          <w:tab w:val="left" w:pos="1077"/>
        </w:tabs>
        <w:rPr>
          <w:rFonts w:ascii="Calibri" w:hAnsi="Calibri"/>
          <w:noProof/>
          <w:szCs w:val="22"/>
          <w:lang w:val="bs-Latn-BA" w:eastAsia="bs-Latn-BA"/>
        </w:rPr>
      </w:pPr>
      <w:r>
        <w:rPr>
          <w:noProof/>
        </w:rPr>
        <w:t>1.5.</w:t>
      </w:r>
      <w:r w:rsidRPr="00365205">
        <w:rPr>
          <w:rFonts w:ascii="Calibri" w:hAnsi="Calibri"/>
          <w:noProof/>
          <w:szCs w:val="22"/>
          <w:lang w:val="bs-Latn-BA" w:eastAsia="bs-Latn-BA"/>
        </w:rPr>
        <w:tab/>
      </w:r>
      <w:r>
        <w:rPr>
          <w:noProof/>
        </w:rPr>
        <w:t>Related programmes and other donor activities</w:t>
      </w:r>
      <w:r>
        <w:rPr>
          <w:noProof/>
        </w:rPr>
        <w:tab/>
      </w:r>
      <w:r>
        <w:rPr>
          <w:noProof/>
        </w:rPr>
        <w:fldChar w:fldCharType="begin"/>
      </w:r>
      <w:r>
        <w:rPr>
          <w:noProof/>
        </w:rPr>
        <w:instrText xml:space="preserve"> PAGEREF _Toc82674039 \h </w:instrText>
      </w:r>
      <w:r>
        <w:rPr>
          <w:noProof/>
        </w:rPr>
      </w:r>
      <w:r>
        <w:rPr>
          <w:noProof/>
        </w:rPr>
        <w:fldChar w:fldCharType="separate"/>
      </w:r>
      <w:r>
        <w:rPr>
          <w:noProof/>
        </w:rPr>
        <w:t>2</w:t>
      </w:r>
      <w:r>
        <w:rPr>
          <w:noProof/>
        </w:rPr>
        <w:fldChar w:fldCharType="end"/>
      </w:r>
    </w:p>
    <w:p w14:paraId="289382AA" w14:textId="3A29ED4E" w:rsidR="00FB1743" w:rsidRPr="00365205" w:rsidRDefault="00FB1743">
      <w:pPr>
        <w:pStyle w:val="TOC1"/>
        <w:rPr>
          <w:rFonts w:ascii="Calibri" w:hAnsi="Calibri"/>
          <w:b w:val="0"/>
          <w:caps w:val="0"/>
          <w:noProof/>
          <w:sz w:val="22"/>
          <w:szCs w:val="22"/>
          <w:lang w:val="bs-Latn-BA" w:eastAsia="bs-Latn-BA"/>
        </w:rPr>
      </w:pPr>
      <w:r>
        <w:rPr>
          <w:noProof/>
        </w:rPr>
        <w:t>2.</w:t>
      </w:r>
      <w:r w:rsidRPr="00365205">
        <w:rPr>
          <w:rFonts w:ascii="Calibri" w:hAnsi="Calibri"/>
          <w:b w:val="0"/>
          <w:caps w:val="0"/>
          <w:noProof/>
          <w:sz w:val="22"/>
          <w:szCs w:val="22"/>
          <w:lang w:val="bs-Latn-BA" w:eastAsia="bs-Latn-BA"/>
        </w:rPr>
        <w:tab/>
      </w:r>
      <w:r>
        <w:rPr>
          <w:noProof/>
        </w:rPr>
        <w:t>OBJECTIVE, PURPOSE &amp; EXPECTED RESULTS</w:t>
      </w:r>
      <w:r>
        <w:rPr>
          <w:noProof/>
        </w:rPr>
        <w:tab/>
      </w:r>
      <w:r>
        <w:rPr>
          <w:noProof/>
        </w:rPr>
        <w:fldChar w:fldCharType="begin"/>
      </w:r>
      <w:r>
        <w:rPr>
          <w:noProof/>
        </w:rPr>
        <w:instrText xml:space="preserve"> PAGEREF _Toc82674040 \h </w:instrText>
      </w:r>
      <w:r>
        <w:rPr>
          <w:noProof/>
        </w:rPr>
      </w:r>
      <w:r>
        <w:rPr>
          <w:noProof/>
        </w:rPr>
        <w:fldChar w:fldCharType="separate"/>
      </w:r>
      <w:r>
        <w:rPr>
          <w:noProof/>
        </w:rPr>
        <w:t>3</w:t>
      </w:r>
      <w:r>
        <w:rPr>
          <w:noProof/>
        </w:rPr>
        <w:fldChar w:fldCharType="end"/>
      </w:r>
    </w:p>
    <w:p w14:paraId="3E088D26" w14:textId="3E4FEB2D" w:rsidR="00FB1743" w:rsidRPr="00365205" w:rsidRDefault="00FB1743">
      <w:pPr>
        <w:pStyle w:val="TOC2"/>
        <w:tabs>
          <w:tab w:val="left" w:pos="1077"/>
        </w:tabs>
        <w:rPr>
          <w:rFonts w:ascii="Calibri" w:hAnsi="Calibri"/>
          <w:noProof/>
          <w:szCs w:val="22"/>
          <w:lang w:val="bs-Latn-BA" w:eastAsia="bs-Latn-BA"/>
        </w:rPr>
      </w:pPr>
      <w:r>
        <w:rPr>
          <w:noProof/>
        </w:rPr>
        <w:t>2.1.</w:t>
      </w:r>
      <w:r w:rsidRPr="00365205">
        <w:rPr>
          <w:rFonts w:ascii="Calibri" w:hAnsi="Calibri"/>
          <w:noProof/>
          <w:szCs w:val="22"/>
          <w:lang w:val="bs-Latn-BA" w:eastAsia="bs-Latn-BA"/>
        </w:rPr>
        <w:tab/>
      </w:r>
      <w:r>
        <w:rPr>
          <w:noProof/>
        </w:rPr>
        <w:t>Overall objective</w:t>
      </w:r>
      <w:r>
        <w:rPr>
          <w:noProof/>
        </w:rPr>
        <w:tab/>
      </w:r>
      <w:r>
        <w:rPr>
          <w:noProof/>
        </w:rPr>
        <w:fldChar w:fldCharType="begin"/>
      </w:r>
      <w:r>
        <w:rPr>
          <w:noProof/>
        </w:rPr>
        <w:instrText xml:space="preserve"> PAGEREF _Toc82674041 \h </w:instrText>
      </w:r>
      <w:r>
        <w:rPr>
          <w:noProof/>
        </w:rPr>
      </w:r>
      <w:r>
        <w:rPr>
          <w:noProof/>
        </w:rPr>
        <w:fldChar w:fldCharType="separate"/>
      </w:r>
      <w:r>
        <w:rPr>
          <w:noProof/>
        </w:rPr>
        <w:t>3</w:t>
      </w:r>
      <w:r>
        <w:rPr>
          <w:noProof/>
        </w:rPr>
        <w:fldChar w:fldCharType="end"/>
      </w:r>
    </w:p>
    <w:p w14:paraId="691BB907" w14:textId="322B175D" w:rsidR="00FB1743" w:rsidRPr="00365205" w:rsidRDefault="00FB1743">
      <w:pPr>
        <w:pStyle w:val="TOC2"/>
        <w:tabs>
          <w:tab w:val="left" w:pos="1077"/>
        </w:tabs>
        <w:rPr>
          <w:rFonts w:ascii="Calibri" w:hAnsi="Calibri"/>
          <w:noProof/>
          <w:szCs w:val="22"/>
          <w:lang w:val="bs-Latn-BA" w:eastAsia="bs-Latn-BA"/>
        </w:rPr>
      </w:pPr>
      <w:r>
        <w:rPr>
          <w:noProof/>
        </w:rPr>
        <w:t>2.2.</w:t>
      </w:r>
      <w:r w:rsidRPr="00365205">
        <w:rPr>
          <w:rFonts w:ascii="Calibri" w:hAnsi="Calibri"/>
          <w:noProof/>
          <w:szCs w:val="22"/>
          <w:lang w:val="bs-Latn-BA" w:eastAsia="bs-Latn-BA"/>
        </w:rPr>
        <w:tab/>
      </w:r>
      <w:r>
        <w:rPr>
          <w:noProof/>
        </w:rPr>
        <w:t>Purpose</w:t>
      </w:r>
      <w:r>
        <w:rPr>
          <w:noProof/>
        </w:rPr>
        <w:tab/>
      </w:r>
      <w:r>
        <w:rPr>
          <w:noProof/>
        </w:rPr>
        <w:fldChar w:fldCharType="begin"/>
      </w:r>
      <w:r>
        <w:rPr>
          <w:noProof/>
        </w:rPr>
        <w:instrText xml:space="preserve"> PAGEREF _Toc82674042 \h </w:instrText>
      </w:r>
      <w:r>
        <w:rPr>
          <w:noProof/>
        </w:rPr>
      </w:r>
      <w:r>
        <w:rPr>
          <w:noProof/>
        </w:rPr>
        <w:fldChar w:fldCharType="separate"/>
      </w:r>
      <w:r>
        <w:rPr>
          <w:noProof/>
        </w:rPr>
        <w:t>3</w:t>
      </w:r>
      <w:r>
        <w:rPr>
          <w:noProof/>
        </w:rPr>
        <w:fldChar w:fldCharType="end"/>
      </w:r>
    </w:p>
    <w:p w14:paraId="679633A8" w14:textId="4496A66D" w:rsidR="00FB1743" w:rsidRPr="00365205" w:rsidRDefault="00FB1743">
      <w:pPr>
        <w:pStyle w:val="TOC2"/>
        <w:tabs>
          <w:tab w:val="left" w:pos="1077"/>
        </w:tabs>
        <w:rPr>
          <w:rFonts w:ascii="Calibri" w:hAnsi="Calibri"/>
          <w:noProof/>
          <w:szCs w:val="22"/>
          <w:lang w:val="bs-Latn-BA" w:eastAsia="bs-Latn-BA"/>
        </w:rPr>
      </w:pPr>
      <w:r>
        <w:rPr>
          <w:noProof/>
        </w:rPr>
        <w:t>2.3.</w:t>
      </w:r>
      <w:r w:rsidRPr="00365205">
        <w:rPr>
          <w:rFonts w:ascii="Calibri" w:hAnsi="Calibri"/>
          <w:noProof/>
          <w:szCs w:val="22"/>
          <w:lang w:val="bs-Latn-BA" w:eastAsia="bs-Latn-BA"/>
        </w:rPr>
        <w:tab/>
      </w:r>
      <w:r>
        <w:rPr>
          <w:noProof/>
        </w:rPr>
        <w:t>Results to be achieved by the contractor</w:t>
      </w:r>
      <w:r>
        <w:rPr>
          <w:noProof/>
        </w:rPr>
        <w:tab/>
      </w:r>
      <w:r>
        <w:rPr>
          <w:noProof/>
        </w:rPr>
        <w:fldChar w:fldCharType="begin"/>
      </w:r>
      <w:r>
        <w:rPr>
          <w:noProof/>
        </w:rPr>
        <w:instrText xml:space="preserve"> PAGEREF _Toc82674043 \h </w:instrText>
      </w:r>
      <w:r>
        <w:rPr>
          <w:noProof/>
        </w:rPr>
      </w:r>
      <w:r>
        <w:rPr>
          <w:noProof/>
        </w:rPr>
        <w:fldChar w:fldCharType="separate"/>
      </w:r>
      <w:r>
        <w:rPr>
          <w:noProof/>
        </w:rPr>
        <w:t>3</w:t>
      </w:r>
      <w:r>
        <w:rPr>
          <w:noProof/>
        </w:rPr>
        <w:fldChar w:fldCharType="end"/>
      </w:r>
    </w:p>
    <w:p w14:paraId="0848A660" w14:textId="133B0C74" w:rsidR="00FB1743" w:rsidRPr="00365205" w:rsidRDefault="00FB1743">
      <w:pPr>
        <w:pStyle w:val="TOC1"/>
        <w:rPr>
          <w:rFonts w:ascii="Calibri" w:hAnsi="Calibri"/>
          <w:b w:val="0"/>
          <w:caps w:val="0"/>
          <w:noProof/>
          <w:sz w:val="22"/>
          <w:szCs w:val="22"/>
          <w:lang w:val="bs-Latn-BA" w:eastAsia="bs-Latn-BA"/>
        </w:rPr>
      </w:pPr>
      <w:r>
        <w:rPr>
          <w:noProof/>
        </w:rPr>
        <w:t>3.</w:t>
      </w:r>
      <w:r w:rsidRPr="00365205">
        <w:rPr>
          <w:rFonts w:ascii="Calibri" w:hAnsi="Calibri"/>
          <w:b w:val="0"/>
          <w:caps w:val="0"/>
          <w:noProof/>
          <w:sz w:val="22"/>
          <w:szCs w:val="22"/>
          <w:lang w:val="bs-Latn-BA" w:eastAsia="bs-Latn-BA"/>
        </w:rPr>
        <w:tab/>
      </w:r>
      <w:r>
        <w:rPr>
          <w:noProof/>
        </w:rPr>
        <w:t>ASSUMPTIONS &amp; RISKS</w:t>
      </w:r>
      <w:r>
        <w:rPr>
          <w:noProof/>
        </w:rPr>
        <w:tab/>
      </w:r>
      <w:r>
        <w:rPr>
          <w:noProof/>
        </w:rPr>
        <w:fldChar w:fldCharType="begin"/>
      </w:r>
      <w:r>
        <w:rPr>
          <w:noProof/>
        </w:rPr>
        <w:instrText xml:space="preserve"> PAGEREF _Toc82674044 \h </w:instrText>
      </w:r>
      <w:r>
        <w:rPr>
          <w:noProof/>
        </w:rPr>
      </w:r>
      <w:r>
        <w:rPr>
          <w:noProof/>
        </w:rPr>
        <w:fldChar w:fldCharType="separate"/>
      </w:r>
      <w:r>
        <w:rPr>
          <w:noProof/>
        </w:rPr>
        <w:t>3</w:t>
      </w:r>
      <w:r>
        <w:rPr>
          <w:noProof/>
        </w:rPr>
        <w:fldChar w:fldCharType="end"/>
      </w:r>
    </w:p>
    <w:p w14:paraId="66236B64" w14:textId="145EB016" w:rsidR="00FB1743" w:rsidRPr="00365205" w:rsidRDefault="00FB1743">
      <w:pPr>
        <w:pStyle w:val="TOC2"/>
        <w:tabs>
          <w:tab w:val="left" w:pos="1077"/>
        </w:tabs>
        <w:rPr>
          <w:rFonts w:ascii="Calibri" w:hAnsi="Calibri"/>
          <w:noProof/>
          <w:szCs w:val="22"/>
          <w:lang w:val="bs-Latn-BA" w:eastAsia="bs-Latn-BA"/>
        </w:rPr>
      </w:pPr>
      <w:r>
        <w:rPr>
          <w:noProof/>
        </w:rPr>
        <w:t>3.1.</w:t>
      </w:r>
      <w:r w:rsidRPr="00365205">
        <w:rPr>
          <w:rFonts w:ascii="Calibri" w:hAnsi="Calibri"/>
          <w:noProof/>
          <w:szCs w:val="22"/>
          <w:lang w:val="bs-Latn-BA" w:eastAsia="bs-Latn-BA"/>
        </w:rPr>
        <w:tab/>
      </w:r>
      <w:r>
        <w:rPr>
          <w:noProof/>
        </w:rPr>
        <w:t>Assumptions underlying the project</w:t>
      </w:r>
      <w:r>
        <w:rPr>
          <w:noProof/>
        </w:rPr>
        <w:tab/>
      </w:r>
      <w:r>
        <w:rPr>
          <w:noProof/>
        </w:rPr>
        <w:fldChar w:fldCharType="begin"/>
      </w:r>
      <w:r>
        <w:rPr>
          <w:noProof/>
        </w:rPr>
        <w:instrText xml:space="preserve"> PAGEREF _Toc82674045 \h </w:instrText>
      </w:r>
      <w:r>
        <w:rPr>
          <w:noProof/>
        </w:rPr>
      </w:r>
      <w:r>
        <w:rPr>
          <w:noProof/>
        </w:rPr>
        <w:fldChar w:fldCharType="separate"/>
      </w:r>
      <w:r>
        <w:rPr>
          <w:noProof/>
        </w:rPr>
        <w:t>3</w:t>
      </w:r>
      <w:r>
        <w:rPr>
          <w:noProof/>
        </w:rPr>
        <w:fldChar w:fldCharType="end"/>
      </w:r>
    </w:p>
    <w:p w14:paraId="77DBD635" w14:textId="36D03DD6" w:rsidR="00FB1743" w:rsidRPr="00365205" w:rsidRDefault="00FB1743">
      <w:pPr>
        <w:pStyle w:val="TOC2"/>
        <w:tabs>
          <w:tab w:val="left" w:pos="1077"/>
        </w:tabs>
        <w:rPr>
          <w:rFonts w:ascii="Calibri" w:hAnsi="Calibri"/>
          <w:noProof/>
          <w:szCs w:val="22"/>
          <w:lang w:val="bs-Latn-BA" w:eastAsia="bs-Latn-BA"/>
        </w:rPr>
      </w:pPr>
      <w:r>
        <w:rPr>
          <w:noProof/>
        </w:rPr>
        <w:t>3.2.</w:t>
      </w:r>
      <w:r w:rsidRPr="00365205">
        <w:rPr>
          <w:rFonts w:ascii="Calibri" w:hAnsi="Calibri"/>
          <w:noProof/>
          <w:szCs w:val="22"/>
          <w:lang w:val="bs-Latn-BA" w:eastAsia="bs-Latn-BA"/>
        </w:rPr>
        <w:tab/>
      </w:r>
      <w:r>
        <w:rPr>
          <w:noProof/>
        </w:rPr>
        <w:t>Risks</w:t>
      </w:r>
      <w:r>
        <w:rPr>
          <w:noProof/>
        </w:rPr>
        <w:tab/>
      </w:r>
      <w:r>
        <w:rPr>
          <w:noProof/>
        </w:rPr>
        <w:fldChar w:fldCharType="begin"/>
      </w:r>
      <w:r>
        <w:rPr>
          <w:noProof/>
        </w:rPr>
        <w:instrText xml:space="preserve"> PAGEREF _Toc82674046 \h </w:instrText>
      </w:r>
      <w:r>
        <w:rPr>
          <w:noProof/>
        </w:rPr>
      </w:r>
      <w:r>
        <w:rPr>
          <w:noProof/>
        </w:rPr>
        <w:fldChar w:fldCharType="separate"/>
      </w:r>
      <w:r>
        <w:rPr>
          <w:noProof/>
        </w:rPr>
        <w:t>4</w:t>
      </w:r>
      <w:r>
        <w:rPr>
          <w:noProof/>
        </w:rPr>
        <w:fldChar w:fldCharType="end"/>
      </w:r>
    </w:p>
    <w:p w14:paraId="47B5AB43" w14:textId="5D4C6C9F" w:rsidR="00FB1743" w:rsidRPr="00365205" w:rsidRDefault="00FB1743">
      <w:pPr>
        <w:pStyle w:val="TOC1"/>
        <w:rPr>
          <w:rFonts w:ascii="Calibri" w:hAnsi="Calibri"/>
          <w:b w:val="0"/>
          <w:caps w:val="0"/>
          <w:noProof/>
          <w:sz w:val="22"/>
          <w:szCs w:val="22"/>
          <w:lang w:val="bs-Latn-BA" w:eastAsia="bs-Latn-BA"/>
        </w:rPr>
      </w:pPr>
      <w:r>
        <w:rPr>
          <w:noProof/>
        </w:rPr>
        <w:t>4.</w:t>
      </w:r>
      <w:r w:rsidRPr="00365205">
        <w:rPr>
          <w:rFonts w:ascii="Calibri" w:hAnsi="Calibri"/>
          <w:b w:val="0"/>
          <w:caps w:val="0"/>
          <w:noProof/>
          <w:sz w:val="22"/>
          <w:szCs w:val="22"/>
          <w:lang w:val="bs-Latn-BA" w:eastAsia="bs-Latn-BA"/>
        </w:rPr>
        <w:tab/>
      </w:r>
      <w:r>
        <w:rPr>
          <w:noProof/>
        </w:rPr>
        <w:t>SCOPE OF THE WORK</w:t>
      </w:r>
      <w:r>
        <w:rPr>
          <w:noProof/>
        </w:rPr>
        <w:tab/>
      </w:r>
      <w:r>
        <w:rPr>
          <w:noProof/>
        </w:rPr>
        <w:fldChar w:fldCharType="begin"/>
      </w:r>
      <w:r>
        <w:rPr>
          <w:noProof/>
        </w:rPr>
        <w:instrText xml:space="preserve"> PAGEREF _Toc82674047 \h </w:instrText>
      </w:r>
      <w:r>
        <w:rPr>
          <w:noProof/>
        </w:rPr>
      </w:r>
      <w:r>
        <w:rPr>
          <w:noProof/>
        </w:rPr>
        <w:fldChar w:fldCharType="separate"/>
      </w:r>
      <w:r>
        <w:rPr>
          <w:noProof/>
        </w:rPr>
        <w:t>4</w:t>
      </w:r>
      <w:r>
        <w:rPr>
          <w:noProof/>
        </w:rPr>
        <w:fldChar w:fldCharType="end"/>
      </w:r>
    </w:p>
    <w:p w14:paraId="1F77F47F" w14:textId="5F94916D" w:rsidR="00FB1743" w:rsidRPr="00365205" w:rsidRDefault="00FB1743">
      <w:pPr>
        <w:pStyle w:val="TOC2"/>
        <w:tabs>
          <w:tab w:val="left" w:pos="1077"/>
        </w:tabs>
        <w:rPr>
          <w:rFonts w:ascii="Calibri" w:hAnsi="Calibri"/>
          <w:noProof/>
          <w:szCs w:val="22"/>
          <w:lang w:val="bs-Latn-BA" w:eastAsia="bs-Latn-BA"/>
        </w:rPr>
      </w:pPr>
      <w:r>
        <w:rPr>
          <w:noProof/>
        </w:rPr>
        <w:t>4.1.</w:t>
      </w:r>
      <w:r w:rsidRPr="00365205">
        <w:rPr>
          <w:rFonts w:ascii="Calibri" w:hAnsi="Calibri"/>
          <w:noProof/>
          <w:szCs w:val="22"/>
          <w:lang w:val="bs-Latn-BA" w:eastAsia="bs-Latn-BA"/>
        </w:rPr>
        <w:tab/>
      </w:r>
      <w:r>
        <w:rPr>
          <w:noProof/>
        </w:rPr>
        <w:t>General</w:t>
      </w:r>
      <w:r>
        <w:rPr>
          <w:noProof/>
        </w:rPr>
        <w:tab/>
      </w:r>
      <w:r>
        <w:rPr>
          <w:noProof/>
        </w:rPr>
        <w:fldChar w:fldCharType="begin"/>
      </w:r>
      <w:r>
        <w:rPr>
          <w:noProof/>
        </w:rPr>
        <w:instrText xml:space="preserve"> PAGEREF _Toc82674048 \h </w:instrText>
      </w:r>
      <w:r>
        <w:rPr>
          <w:noProof/>
        </w:rPr>
      </w:r>
      <w:r>
        <w:rPr>
          <w:noProof/>
        </w:rPr>
        <w:fldChar w:fldCharType="separate"/>
      </w:r>
      <w:r>
        <w:rPr>
          <w:noProof/>
        </w:rPr>
        <w:t>4</w:t>
      </w:r>
      <w:r>
        <w:rPr>
          <w:noProof/>
        </w:rPr>
        <w:fldChar w:fldCharType="end"/>
      </w:r>
    </w:p>
    <w:p w14:paraId="57EB66BB" w14:textId="267E66E5" w:rsidR="00FB1743" w:rsidRPr="00365205" w:rsidRDefault="00FB1743">
      <w:pPr>
        <w:pStyle w:val="TOC2"/>
        <w:tabs>
          <w:tab w:val="left" w:pos="1077"/>
        </w:tabs>
        <w:rPr>
          <w:rFonts w:ascii="Calibri" w:hAnsi="Calibri"/>
          <w:noProof/>
          <w:szCs w:val="22"/>
          <w:lang w:val="bs-Latn-BA" w:eastAsia="bs-Latn-BA"/>
        </w:rPr>
      </w:pPr>
      <w:r>
        <w:rPr>
          <w:noProof/>
        </w:rPr>
        <w:t>4.2.</w:t>
      </w:r>
      <w:r w:rsidRPr="00365205">
        <w:rPr>
          <w:rFonts w:ascii="Calibri" w:hAnsi="Calibri"/>
          <w:noProof/>
          <w:szCs w:val="22"/>
          <w:lang w:val="bs-Latn-BA" w:eastAsia="bs-Latn-BA"/>
        </w:rPr>
        <w:tab/>
      </w:r>
      <w:r>
        <w:rPr>
          <w:noProof/>
        </w:rPr>
        <w:t>Specific work</w:t>
      </w:r>
      <w:r>
        <w:rPr>
          <w:noProof/>
        </w:rPr>
        <w:tab/>
      </w:r>
      <w:r>
        <w:rPr>
          <w:noProof/>
        </w:rPr>
        <w:fldChar w:fldCharType="begin"/>
      </w:r>
      <w:r>
        <w:rPr>
          <w:noProof/>
        </w:rPr>
        <w:instrText xml:space="preserve"> PAGEREF _Toc82674049 \h </w:instrText>
      </w:r>
      <w:r>
        <w:rPr>
          <w:noProof/>
        </w:rPr>
      </w:r>
      <w:r>
        <w:rPr>
          <w:noProof/>
        </w:rPr>
        <w:fldChar w:fldCharType="separate"/>
      </w:r>
      <w:r>
        <w:rPr>
          <w:noProof/>
        </w:rPr>
        <w:t>4</w:t>
      </w:r>
      <w:r>
        <w:rPr>
          <w:noProof/>
        </w:rPr>
        <w:fldChar w:fldCharType="end"/>
      </w:r>
    </w:p>
    <w:p w14:paraId="7CD0EF6B" w14:textId="4833C57E" w:rsidR="00FB1743" w:rsidRPr="00365205" w:rsidRDefault="00FB1743">
      <w:pPr>
        <w:pStyle w:val="TOC2"/>
        <w:tabs>
          <w:tab w:val="left" w:pos="1077"/>
        </w:tabs>
        <w:rPr>
          <w:rFonts w:ascii="Calibri" w:hAnsi="Calibri"/>
          <w:noProof/>
          <w:szCs w:val="22"/>
          <w:lang w:val="bs-Latn-BA" w:eastAsia="bs-Latn-BA"/>
        </w:rPr>
      </w:pPr>
      <w:r>
        <w:rPr>
          <w:noProof/>
        </w:rPr>
        <w:t>4.3.</w:t>
      </w:r>
      <w:r w:rsidRPr="00365205">
        <w:rPr>
          <w:rFonts w:ascii="Calibri" w:hAnsi="Calibri"/>
          <w:noProof/>
          <w:szCs w:val="22"/>
          <w:lang w:val="bs-Latn-BA" w:eastAsia="bs-Latn-BA"/>
        </w:rPr>
        <w:tab/>
      </w:r>
      <w:r>
        <w:rPr>
          <w:noProof/>
        </w:rPr>
        <w:t>Project management</w:t>
      </w:r>
      <w:r>
        <w:rPr>
          <w:noProof/>
        </w:rPr>
        <w:tab/>
      </w:r>
      <w:r>
        <w:rPr>
          <w:noProof/>
        </w:rPr>
        <w:fldChar w:fldCharType="begin"/>
      </w:r>
      <w:r>
        <w:rPr>
          <w:noProof/>
        </w:rPr>
        <w:instrText xml:space="preserve"> PAGEREF _Toc82674050 \h </w:instrText>
      </w:r>
      <w:r>
        <w:rPr>
          <w:noProof/>
        </w:rPr>
      </w:r>
      <w:r>
        <w:rPr>
          <w:noProof/>
        </w:rPr>
        <w:fldChar w:fldCharType="separate"/>
      </w:r>
      <w:r>
        <w:rPr>
          <w:noProof/>
        </w:rPr>
        <w:t>5</w:t>
      </w:r>
      <w:r>
        <w:rPr>
          <w:noProof/>
        </w:rPr>
        <w:fldChar w:fldCharType="end"/>
      </w:r>
    </w:p>
    <w:p w14:paraId="767DD3C1" w14:textId="658CBED3" w:rsidR="00FB1743" w:rsidRPr="00365205" w:rsidRDefault="00FB1743">
      <w:pPr>
        <w:pStyle w:val="TOC1"/>
        <w:rPr>
          <w:rFonts w:ascii="Calibri" w:hAnsi="Calibri"/>
          <w:b w:val="0"/>
          <w:caps w:val="0"/>
          <w:noProof/>
          <w:sz w:val="22"/>
          <w:szCs w:val="22"/>
          <w:lang w:val="bs-Latn-BA" w:eastAsia="bs-Latn-BA"/>
        </w:rPr>
      </w:pPr>
      <w:r>
        <w:rPr>
          <w:noProof/>
        </w:rPr>
        <w:t>5.</w:t>
      </w:r>
      <w:r w:rsidRPr="00365205">
        <w:rPr>
          <w:rFonts w:ascii="Calibri" w:hAnsi="Calibri"/>
          <w:b w:val="0"/>
          <w:caps w:val="0"/>
          <w:noProof/>
          <w:sz w:val="22"/>
          <w:szCs w:val="22"/>
          <w:lang w:val="bs-Latn-BA" w:eastAsia="bs-Latn-BA"/>
        </w:rPr>
        <w:tab/>
      </w:r>
      <w:r>
        <w:rPr>
          <w:noProof/>
        </w:rPr>
        <w:t>LOGISTICS AND TIMING</w:t>
      </w:r>
      <w:r>
        <w:rPr>
          <w:noProof/>
        </w:rPr>
        <w:tab/>
      </w:r>
      <w:r>
        <w:rPr>
          <w:noProof/>
        </w:rPr>
        <w:fldChar w:fldCharType="begin"/>
      </w:r>
      <w:r>
        <w:rPr>
          <w:noProof/>
        </w:rPr>
        <w:instrText xml:space="preserve"> PAGEREF _Toc82674051 \h </w:instrText>
      </w:r>
      <w:r>
        <w:rPr>
          <w:noProof/>
        </w:rPr>
      </w:r>
      <w:r>
        <w:rPr>
          <w:noProof/>
        </w:rPr>
        <w:fldChar w:fldCharType="separate"/>
      </w:r>
      <w:r>
        <w:rPr>
          <w:noProof/>
        </w:rPr>
        <w:t>5</w:t>
      </w:r>
      <w:r>
        <w:rPr>
          <w:noProof/>
        </w:rPr>
        <w:fldChar w:fldCharType="end"/>
      </w:r>
    </w:p>
    <w:p w14:paraId="543184EE" w14:textId="5ECDDF1E" w:rsidR="00FB1743" w:rsidRPr="00365205" w:rsidRDefault="00FB1743">
      <w:pPr>
        <w:pStyle w:val="TOC2"/>
        <w:tabs>
          <w:tab w:val="left" w:pos="1077"/>
        </w:tabs>
        <w:rPr>
          <w:rFonts w:ascii="Calibri" w:hAnsi="Calibri"/>
          <w:noProof/>
          <w:szCs w:val="22"/>
          <w:lang w:val="bs-Latn-BA" w:eastAsia="bs-Latn-BA"/>
        </w:rPr>
      </w:pPr>
      <w:r>
        <w:rPr>
          <w:noProof/>
        </w:rPr>
        <w:t>5.1.</w:t>
      </w:r>
      <w:r w:rsidRPr="00365205">
        <w:rPr>
          <w:rFonts w:ascii="Calibri" w:hAnsi="Calibri"/>
          <w:noProof/>
          <w:szCs w:val="22"/>
          <w:lang w:val="bs-Latn-BA" w:eastAsia="bs-Latn-BA"/>
        </w:rPr>
        <w:tab/>
      </w:r>
      <w:r>
        <w:rPr>
          <w:noProof/>
        </w:rPr>
        <w:t>Location</w:t>
      </w:r>
      <w:r>
        <w:rPr>
          <w:noProof/>
        </w:rPr>
        <w:tab/>
      </w:r>
      <w:r>
        <w:rPr>
          <w:noProof/>
        </w:rPr>
        <w:fldChar w:fldCharType="begin"/>
      </w:r>
      <w:r>
        <w:rPr>
          <w:noProof/>
        </w:rPr>
        <w:instrText xml:space="preserve"> PAGEREF _Toc82674052 \h </w:instrText>
      </w:r>
      <w:r>
        <w:rPr>
          <w:noProof/>
        </w:rPr>
      </w:r>
      <w:r>
        <w:rPr>
          <w:noProof/>
        </w:rPr>
        <w:fldChar w:fldCharType="separate"/>
      </w:r>
      <w:r>
        <w:rPr>
          <w:noProof/>
        </w:rPr>
        <w:t>5</w:t>
      </w:r>
      <w:r>
        <w:rPr>
          <w:noProof/>
        </w:rPr>
        <w:fldChar w:fldCharType="end"/>
      </w:r>
    </w:p>
    <w:p w14:paraId="0AC57502" w14:textId="496352B1" w:rsidR="00FB1743" w:rsidRPr="00365205" w:rsidRDefault="00FB1743">
      <w:pPr>
        <w:pStyle w:val="TOC2"/>
        <w:tabs>
          <w:tab w:val="left" w:pos="1077"/>
        </w:tabs>
        <w:rPr>
          <w:rFonts w:ascii="Calibri" w:hAnsi="Calibri"/>
          <w:noProof/>
          <w:szCs w:val="22"/>
          <w:lang w:val="bs-Latn-BA" w:eastAsia="bs-Latn-BA"/>
        </w:rPr>
      </w:pPr>
      <w:r>
        <w:rPr>
          <w:noProof/>
        </w:rPr>
        <w:t>5.2.</w:t>
      </w:r>
      <w:r w:rsidRPr="00365205">
        <w:rPr>
          <w:rFonts w:ascii="Calibri" w:hAnsi="Calibri"/>
          <w:noProof/>
          <w:szCs w:val="22"/>
          <w:lang w:val="bs-Latn-BA" w:eastAsia="bs-Latn-BA"/>
        </w:rPr>
        <w:tab/>
      </w:r>
      <w:r>
        <w:rPr>
          <w:noProof/>
        </w:rPr>
        <w:t>Start date &amp; period of implementation of tasks</w:t>
      </w:r>
      <w:r>
        <w:rPr>
          <w:noProof/>
        </w:rPr>
        <w:tab/>
      </w:r>
      <w:r>
        <w:rPr>
          <w:noProof/>
        </w:rPr>
        <w:fldChar w:fldCharType="begin"/>
      </w:r>
      <w:r>
        <w:rPr>
          <w:noProof/>
        </w:rPr>
        <w:instrText xml:space="preserve"> PAGEREF _Toc82674053 \h </w:instrText>
      </w:r>
      <w:r>
        <w:rPr>
          <w:noProof/>
        </w:rPr>
      </w:r>
      <w:r>
        <w:rPr>
          <w:noProof/>
        </w:rPr>
        <w:fldChar w:fldCharType="separate"/>
      </w:r>
      <w:r>
        <w:rPr>
          <w:noProof/>
        </w:rPr>
        <w:t>5</w:t>
      </w:r>
      <w:r>
        <w:rPr>
          <w:noProof/>
        </w:rPr>
        <w:fldChar w:fldCharType="end"/>
      </w:r>
    </w:p>
    <w:p w14:paraId="54267955" w14:textId="5382051F" w:rsidR="00FB1743" w:rsidRPr="00365205" w:rsidRDefault="00FB1743">
      <w:pPr>
        <w:pStyle w:val="TOC1"/>
        <w:rPr>
          <w:rFonts w:ascii="Calibri" w:hAnsi="Calibri"/>
          <w:b w:val="0"/>
          <w:caps w:val="0"/>
          <w:noProof/>
          <w:sz w:val="22"/>
          <w:szCs w:val="22"/>
          <w:lang w:val="bs-Latn-BA" w:eastAsia="bs-Latn-BA"/>
        </w:rPr>
      </w:pPr>
      <w:r>
        <w:rPr>
          <w:noProof/>
        </w:rPr>
        <w:t>6.</w:t>
      </w:r>
      <w:r w:rsidRPr="00365205">
        <w:rPr>
          <w:rFonts w:ascii="Calibri" w:hAnsi="Calibri"/>
          <w:b w:val="0"/>
          <w:caps w:val="0"/>
          <w:noProof/>
          <w:sz w:val="22"/>
          <w:szCs w:val="22"/>
          <w:lang w:val="bs-Latn-BA" w:eastAsia="bs-Latn-BA"/>
        </w:rPr>
        <w:tab/>
      </w:r>
      <w:r>
        <w:rPr>
          <w:noProof/>
        </w:rPr>
        <w:t>REQUIREMENTS</w:t>
      </w:r>
      <w:r>
        <w:rPr>
          <w:noProof/>
        </w:rPr>
        <w:tab/>
      </w:r>
      <w:r>
        <w:rPr>
          <w:noProof/>
        </w:rPr>
        <w:fldChar w:fldCharType="begin"/>
      </w:r>
      <w:r>
        <w:rPr>
          <w:noProof/>
        </w:rPr>
        <w:instrText xml:space="preserve"> PAGEREF _Toc82674054 \h </w:instrText>
      </w:r>
      <w:r>
        <w:rPr>
          <w:noProof/>
        </w:rPr>
      </w:r>
      <w:r>
        <w:rPr>
          <w:noProof/>
        </w:rPr>
        <w:fldChar w:fldCharType="separate"/>
      </w:r>
      <w:r>
        <w:rPr>
          <w:noProof/>
        </w:rPr>
        <w:t>5</w:t>
      </w:r>
      <w:r>
        <w:rPr>
          <w:noProof/>
        </w:rPr>
        <w:fldChar w:fldCharType="end"/>
      </w:r>
    </w:p>
    <w:p w14:paraId="6309A724" w14:textId="66C3BA7C" w:rsidR="00FB1743" w:rsidRPr="00365205" w:rsidRDefault="00FB1743">
      <w:pPr>
        <w:pStyle w:val="TOC2"/>
        <w:tabs>
          <w:tab w:val="left" w:pos="1077"/>
        </w:tabs>
        <w:rPr>
          <w:rFonts w:ascii="Calibri" w:hAnsi="Calibri"/>
          <w:noProof/>
          <w:szCs w:val="22"/>
          <w:lang w:val="bs-Latn-BA" w:eastAsia="bs-Latn-BA"/>
        </w:rPr>
      </w:pPr>
      <w:r>
        <w:rPr>
          <w:noProof/>
        </w:rPr>
        <w:t>6.1.</w:t>
      </w:r>
      <w:r w:rsidRPr="00365205">
        <w:rPr>
          <w:rFonts w:ascii="Calibri" w:hAnsi="Calibri"/>
          <w:noProof/>
          <w:szCs w:val="22"/>
          <w:lang w:val="bs-Latn-BA" w:eastAsia="bs-Latn-BA"/>
        </w:rPr>
        <w:tab/>
      </w:r>
      <w:r>
        <w:rPr>
          <w:noProof/>
        </w:rPr>
        <w:t>Staff</w:t>
      </w:r>
      <w:r>
        <w:rPr>
          <w:noProof/>
        </w:rPr>
        <w:tab/>
      </w:r>
      <w:r>
        <w:rPr>
          <w:noProof/>
        </w:rPr>
        <w:fldChar w:fldCharType="begin"/>
      </w:r>
      <w:r>
        <w:rPr>
          <w:noProof/>
        </w:rPr>
        <w:instrText xml:space="preserve"> PAGEREF _Toc82674055 \h </w:instrText>
      </w:r>
      <w:r>
        <w:rPr>
          <w:noProof/>
        </w:rPr>
      </w:r>
      <w:r>
        <w:rPr>
          <w:noProof/>
        </w:rPr>
        <w:fldChar w:fldCharType="separate"/>
      </w:r>
      <w:r>
        <w:rPr>
          <w:noProof/>
        </w:rPr>
        <w:t>5</w:t>
      </w:r>
      <w:r>
        <w:rPr>
          <w:noProof/>
        </w:rPr>
        <w:fldChar w:fldCharType="end"/>
      </w:r>
    </w:p>
    <w:p w14:paraId="045DF430" w14:textId="002A9D16" w:rsidR="00FB1743" w:rsidRPr="00365205" w:rsidRDefault="00FB1743">
      <w:pPr>
        <w:pStyle w:val="TOC2"/>
        <w:tabs>
          <w:tab w:val="left" w:pos="1077"/>
        </w:tabs>
        <w:rPr>
          <w:rFonts w:ascii="Calibri" w:hAnsi="Calibri"/>
          <w:noProof/>
          <w:szCs w:val="22"/>
          <w:lang w:val="bs-Latn-BA" w:eastAsia="bs-Latn-BA"/>
        </w:rPr>
      </w:pPr>
      <w:r>
        <w:rPr>
          <w:noProof/>
        </w:rPr>
        <w:t>6.2.</w:t>
      </w:r>
      <w:r w:rsidRPr="00365205">
        <w:rPr>
          <w:rFonts w:ascii="Calibri" w:hAnsi="Calibri"/>
          <w:noProof/>
          <w:szCs w:val="22"/>
          <w:lang w:val="bs-Latn-BA" w:eastAsia="bs-Latn-BA"/>
        </w:rPr>
        <w:tab/>
      </w:r>
      <w:r>
        <w:rPr>
          <w:noProof/>
        </w:rPr>
        <w:t>Office accommodation</w:t>
      </w:r>
      <w:r>
        <w:rPr>
          <w:noProof/>
        </w:rPr>
        <w:tab/>
      </w:r>
      <w:r>
        <w:rPr>
          <w:noProof/>
        </w:rPr>
        <w:fldChar w:fldCharType="begin"/>
      </w:r>
      <w:r>
        <w:rPr>
          <w:noProof/>
        </w:rPr>
        <w:instrText xml:space="preserve"> PAGEREF _Toc82674056 \h </w:instrText>
      </w:r>
      <w:r>
        <w:rPr>
          <w:noProof/>
        </w:rPr>
      </w:r>
      <w:r>
        <w:rPr>
          <w:noProof/>
        </w:rPr>
        <w:fldChar w:fldCharType="separate"/>
      </w:r>
      <w:r>
        <w:rPr>
          <w:noProof/>
        </w:rPr>
        <w:t>6</w:t>
      </w:r>
      <w:r>
        <w:rPr>
          <w:noProof/>
        </w:rPr>
        <w:fldChar w:fldCharType="end"/>
      </w:r>
    </w:p>
    <w:p w14:paraId="236D7C54" w14:textId="0DF1BECB" w:rsidR="00FB1743" w:rsidRPr="00365205" w:rsidRDefault="00FB1743">
      <w:pPr>
        <w:pStyle w:val="TOC2"/>
        <w:tabs>
          <w:tab w:val="left" w:pos="1077"/>
        </w:tabs>
        <w:rPr>
          <w:rFonts w:ascii="Calibri" w:hAnsi="Calibri"/>
          <w:noProof/>
          <w:szCs w:val="22"/>
          <w:lang w:val="bs-Latn-BA" w:eastAsia="bs-Latn-BA"/>
        </w:rPr>
      </w:pPr>
      <w:r>
        <w:rPr>
          <w:noProof/>
        </w:rPr>
        <w:t>6.3.</w:t>
      </w:r>
      <w:r w:rsidRPr="00365205">
        <w:rPr>
          <w:rFonts w:ascii="Calibri" w:hAnsi="Calibri"/>
          <w:noProof/>
          <w:szCs w:val="22"/>
          <w:lang w:val="bs-Latn-BA" w:eastAsia="bs-Latn-BA"/>
        </w:rPr>
        <w:tab/>
      </w:r>
      <w:r>
        <w:rPr>
          <w:noProof/>
        </w:rPr>
        <w:t>Facilities to be provided by the contractor</w:t>
      </w:r>
      <w:r>
        <w:rPr>
          <w:noProof/>
        </w:rPr>
        <w:tab/>
      </w:r>
      <w:r>
        <w:rPr>
          <w:noProof/>
        </w:rPr>
        <w:fldChar w:fldCharType="begin"/>
      </w:r>
      <w:r>
        <w:rPr>
          <w:noProof/>
        </w:rPr>
        <w:instrText xml:space="preserve"> PAGEREF _Toc82674057 \h </w:instrText>
      </w:r>
      <w:r>
        <w:rPr>
          <w:noProof/>
        </w:rPr>
      </w:r>
      <w:r>
        <w:rPr>
          <w:noProof/>
        </w:rPr>
        <w:fldChar w:fldCharType="separate"/>
      </w:r>
      <w:r>
        <w:rPr>
          <w:noProof/>
        </w:rPr>
        <w:t>6</w:t>
      </w:r>
      <w:r>
        <w:rPr>
          <w:noProof/>
        </w:rPr>
        <w:fldChar w:fldCharType="end"/>
      </w:r>
    </w:p>
    <w:p w14:paraId="3A476068" w14:textId="72653793" w:rsidR="00FB1743" w:rsidRPr="00365205" w:rsidRDefault="00FB1743">
      <w:pPr>
        <w:pStyle w:val="TOC2"/>
        <w:tabs>
          <w:tab w:val="left" w:pos="1077"/>
        </w:tabs>
        <w:rPr>
          <w:rFonts w:ascii="Calibri" w:hAnsi="Calibri"/>
          <w:noProof/>
          <w:szCs w:val="22"/>
          <w:lang w:val="bs-Latn-BA" w:eastAsia="bs-Latn-BA"/>
        </w:rPr>
      </w:pPr>
      <w:r>
        <w:rPr>
          <w:noProof/>
        </w:rPr>
        <w:t>6.4.</w:t>
      </w:r>
      <w:r w:rsidRPr="00365205">
        <w:rPr>
          <w:rFonts w:ascii="Calibri" w:hAnsi="Calibri"/>
          <w:noProof/>
          <w:szCs w:val="22"/>
          <w:lang w:val="bs-Latn-BA" w:eastAsia="bs-Latn-BA"/>
        </w:rPr>
        <w:tab/>
      </w:r>
      <w:r>
        <w:rPr>
          <w:noProof/>
        </w:rPr>
        <w:t>Equipment</w:t>
      </w:r>
      <w:r>
        <w:rPr>
          <w:noProof/>
        </w:rPr>
        <w:tab/>
      </w:r>
      <w:r>
        <w:rPr>
          <w:noProof/>
        </w:rPr>
        <w:fldChar w:fldCharType="begin"/>
      </w:r>
      <w:r>
        <w:rPr>
          <w:noProof/>
        </w:rPr>
        <w:instrText xml:space="preserve"> PAGEREF _Toc82674058 \h </w:instrText>
      </w:r>
      <w:r>
        <w:rPr>
          <w:noProof/>
        </w:rPr>
      </w:r>
      <w:r>
        <w:rPr>
          <w:noProof/>
        </w:rPr>
        <w:fldChar w:fldCharType="separate"/>
      </w:r>
      <w:r>
        <w:rPr>
          <w:noProof/>
        </w:rPr>
        <w:t>6</w:t>
      </w:r>
      <w:r>
        <w:rPr>
          <w:noProof/>
        </w:rPr>
        <w:fldChar w:fldCharType="end"/>
      </w:r>
    </w:p>
    <w:p w14:paraId="5F4A50F8" w14:textId="21985E29" w:rsidR="00FB1743" w:rsidRPr="00365205" w:rsidRDefault="00FB1743">
      <w:pPr>
        <w:pStyle w:val="TOC1"/>
        <w:rPr>
          <w:rFonts w:ascii="Calibri" w:hAnsi="Calibri"/>
          <w:b w:val="0"/>
          <w:caps w:val="0"/>
          <w:noProof/>
          <w:sz w:val="22"/>
          <w:szCs w:val="22"/>
          <w:lang w:val="bs-Latn-BA" w:eastAsia="bs-Latn-BA"/>
        </w:rPr>
      </w:pPr>
      <w:r>
        <w:rPr>
          <w:noProof/>
        </w:rPr>
        <w:t>7.</w:t>
      </w:r>
      <w:r w:rsidRPr="00365205">
        <w:rPr>
          <w:rFonts w:ascii="Calibri" w:hAnsi="Calibri"/>
          <w:b w:val="0"/>
          <w:caps w:val="0"/>
          <w:noProof/>
          <w:sz w:val="22"/>
          <w:szCs w:val="22"/>
          <w:lang w:val="bs-Latn-BA" w:eastAsia="bs-Latn-BA"/>
        </w:rPr>
        <w:tab/>
      </w:r>
      <w:r>
        <w:rPr>
          <w:noProof/>
        </w:rPr>
        <w:t>REPORTS</w:t>
      </w:r>
      <w:r>
        <w:rPr>
          <w:noProof/>
        </w:rPr>
        <w:tab/>
      </w:r>
      <w:r>
        <w:rPr>
          <w:noProof/>
        </w:rPr>
        <w:fldChar w:fldCharType="begin"/>
      </w:r>
      <w:r>
        <w:rPr>
          <w:noProof/>
        </w:rPr>
        <w:instrText xml:space="preserve"> PAGEREF _Toc82674059 \h </w:instrText>
      </w:r>
      <w:r>
        <w:rPr>
          <w:noProof/>
        </w:rPr>
      </w:r>
      <w:r>
        <w:rPr>
          <w:noProof/>
        </w:rPr>
        <w:fldChar w:fldCharType="separate"/>
      </w:r>
      <w:r>
        <w:rPr>
          <w:noProof/>
        </w:rPr>
        <w:t>6</w:t>
      </w:r>
      <w:r>
        <w:rPr>
          <w:noProof/>
        </w:rPr>
        <w:fldChar w:fldCharType="end"/>
      </w:r>
    </w:p>
    <w:p w14:paraId="4111161B" w14:textId="07C76D31" w:rsidR="00FB1743" w:rsidRPr="00365205" w:rsidRDefault="00FB1743">
      <w:pPr>
        <w:pStyle w:val="TOC2"/>
        <w:tabs>
          <w:tab w:val="left" w:pos="1077"/>
        </w:tabs>
        <w:rPr>
          <w:rFonts w:ascii="Calibri" w:hAnsi="Calibri"/>
          <w:noProof/>
          <w:szCs w:val="22"/>
          <w:lang w:val="bs-Latn-BA" w:eastAsia="bs-Latn-BA"/>
        </w:rPr>
      </w:pPr>
      <w:r>
        <w:rPr>
          <w:noProof/>
        </w:rPr>
        <w:t>7.1.</w:t>
      </w:r>
      <w:r w:rsidRPr="00365205">
        <w:rPr>
          <w:rFonts w:ascii="Calibri" w:hAnsi="Calibri"/>
          <w:noProof/>
          <w:szCs w:val="22"/>
          <w:lang w:val="bs-Latn-BA" w:eastAsia="bs-Latn-BA"/>
        </w:rPr>
        <w:tab/>
      </w:r>
      <w:r>
        <w:rPr>
          <w:noProof/>
        </w:rPr>
        <w:t>Reporting requirements</w:t>
      </w:r>
      <w:r>
        <w:rPr>
          <w:noProof/>
        </w:rPr>
        <w:tab/>
      </w:r>
      <w:r>
        <w:rPr>
          <w:noProof/>
        </w:rPr>
        <w:fldChar w:fldCharType="begin"/>
      </w:r>
      <w:r>
        <w:rPr>
          <w:noProof/>
        </w:rPr>
        <w:instrText xml:space="preserve"> PAGEREF _Toc82674060 \h </w:instrText>
      </w:r>
      <w:r>
        <w:rPr>
          <w:noProof/>
        </w:rPr>
      </w:r>
      <w:r>
        <w:rPr>
          <w:noProof/>
        </w:rPr>
        <w:fldChar w:fldCharType="separate"/>
      </w:r>
      <w:r>
        <w:rPr>
          <w:noProof/>
        </w:rPr>
        <w:t>6</w:t>
      </w:r>
      <w:r>
        <w:rPr>
          <w:noProof/>
        </w:rPr>
        <w:fldChar w:fldCharType="end"/>
      </w:r>
    </w:p>
    <w:p w14:paraId="4789E5BF" w14:textId="068C850D" w:rsidR="00FB1743" w:rsidRPr="00365205" w:rsidRDefault="00FB1743">
      <w:pPr>
        <w:pStyle w:val="TOC2"/>
        <w:tabs>
          <w:tab w:val="left" w:pos="1077"/>
        </w:tabs>
        <w:rPr>
          <w:rFonts w:ascii="Calibri" w:hAnsi="Calibri"/>
          <w:noProof/>
          <w:szCs w:val="22"/>
          <w:lang w:val="bs-Latn-BA" w:eastAsia="bs-Latn-BA"/>
        </w:rPr>
      </w:pPr>
      <w:r>
        <w:rPr>
          <w:noProof/>
        </w:rPr>
        <w:t>7.2.</w:t>
      </w:r>
      <w:r w:rsidRPr="00365205">
        <w:rPr>
          <w:rFonts w:ascii="Calibri" w:hAnsi="Calibri"/>
          <w:noProof/>
          <w:szCs w:val="22"/>
          <w:lang w:val="bs-Latn-BA" w:eastAsia="bs-Latn-BA"/>
        </w:rPr>
        <w:tab/>
      </w:r>
      <w:r>
        <w:rPr>
          <w:noProof/>
        </w:rPr>
        <w:t>Submission and approval of reports</w:t>
      </w:r>
      <w:r>
        <w:rPr>
          <w:noProof/>
        </w:rPr>
        <w:tab/>
      </w:r>
      <w:r>
        <w:rPr>
          <w:noProof/>
        </w:rPr>
        <w:fldChar w:fldCharType="begin"/>
      </w:r>
      <w:r>
        <w:rPr>
          <w:noProof/>
        </w:rPr>
        <w:instrText xml:space="preserve"> PAGEREF _Toc82674061 \h </w:instrText>
      </w:r>
      <w:r>
        <w:rPr>
          <w:noProof/>
        </w:rPr>
      </w:r>
      <w:r>
        <w:rPr>
          <w:noProof/>
        </w:rPr>
        <w:fldChar w:fldCharType="separate"/>
      </w:r>
      <w:r>
        <w:rPr>
          <w:noProof/>
        </w:rPr>
        <w:t>7</w:t>
      </w:r>
      <w:r>
        <w:rPr>
          <w:noProof/>
        </w:rPr>
        <w:fldChar w:fldCharType="end"/>
      </w:r>
    </w:p>
    <w:p w14:paraId="103FA55C" w14:textId="4A6E3CFA" w:rsidR="00FB1743" w:rsidRPr="00365205" w:rsidRDefault="00FB1743">
      <w:pPr>
        <w:pStyle w:val="TOC1"/>
        <w:rPr>
          <w:rFonts w:ascii="Calibri" w:hAnsi="Calibri"/>
          <w:b w:val="0"/>
          <w:caps w:val="0"/>
          <w:noProof/>
          <w:sz w:val="22"/>
          <w:szCs w:val="22"/>
          <w:lang w:val="bs-Latn-BA" w:eastAsia="bs-Latn-BA"/>
        </w:rPr>
      </w:pPr>
      <w:r>
        <w:rPr>
          <w:noProof/>
        </w:rPr>
        <w:t>8.</w:t>
      </w:r>
      <w:r w:rsidRPr="00365205">
        <w:rPr>
          <w:rFonts w:ascii="Calibri" w:hAnsi="Calibri"/>
          <w:b w:val="0"/>
          <w:caps w:val="0"/>
          <w:noProof/>
          <w:sz w:val="22"/>
          <w:szCs w:val="22"/>
          <w:lang w:val="bs-Latn-BA" w:eastAsia="bs-Latn-BA"/>
        </w:rPr>
        <w:tab/>
      </w:r>
      <w:r>
        <w:rPr>
          <w:noProof/>
        </w:rPr>
        <w:t>MONITORING AND EVALUATION</w:t>
      </w:r>
      <w:r>
        <w:rPr>
          <w:noProof/>
        </w:rPr>
        <w:tab/>
      </w:r>
      <w:r>
        <w:rPr>
          <w:noProof/>
        </w:rPr>
        <w:fldChar w:fldCharType="begin"/>
      </w:r>
      <w:r>
        <w:rPr>
          <w:noProof/>
        </w:rPr>
        <w:instrText xml:space="preserve"> PAGEREF _Toc82674062 \h </w:instrText>
      </w:r>
      <w:r>
        <w:rPr>
          <w:noProof/>
        </w:rPr>
      </w:r>
      <w:r>
        <w:rPr>
          <w:noProof/>
        </w:rPr>
        <w:fldChar w:fldCharType="separate"/>
      </w:r>
      <w:r>
        <w:rPr>
          <w:noProof/>
        </w:rPr>
        <w:t>7</w:t>
      </w:r>
      <w:r>
        <w:rPr>
          <w:noProof/>
        </w:rPr>
        <w:fldChar w:fldCharType="end"/>
      </w:r>
    </w:p>
    <w:p w14:paraId="74B76D25" w14:textId="79AC37D3" w:rsidR="00FB1743" w:rsidRPr="00365205" w:rsidRDefault="00FB1743">
      <w:pPr>
        <w:pStyle w:val="TOC2"/>
        <w:tabs>
          <w:tab w:val="left" w:pos="1077"/>
        </w:tabs>
        <w:rPr>
          <w:rFonts w:ascii="Calibri" w:hAnsi="Calibri"/>
          <w:noProof/>
          <w:szCs w:val="22"/>
          <w:lang w:val="bs-Latn-BA" w:eastAsia="bs-Latn-BA"/>
        </w:rPr>
      </w:pPr>
      <w:r>
        <w:rPr>
          <w:noProof/>
        </w:rPr>
        <w:t>8.1.</w:t>
      </w:r>
      <w:r w:rsidRPr="00365205">
        <w:rPr>
          <w:rFonts w:ascii="Calibri" w:hAnsi="Calibri"/>
          <w:noProof/>
          <w:szCs w:val="22"/>
          <w:lang w:val="bs-Latn-BA" w:eastAsia="bs-Latn-BA"/>
        </w:rPr>
        <w:tab/>
      </w:r>
      <w:r>
        <w:rPr>
          <w:noProof/>
        </w:rPr>
        <w:t>Definition of indicators</w:t>
      </w:r>
      <w:r>
        <w:rPr>
          <w:noProof/>
        </w:rPr>
        <w:tab/>
      </w:r>
      <w:r>
        <w:rPr>
          <w:noProof/>
        </w:rPr>
        <w:fldChar w:fldCharType="begin"/>
      </w:r>
      <w:r>
        <w:rPr>
          <w:noProof/>
        </w:rPr>
        <w:instrText xml:space="preserve"> PAGEREF _Toc82674063 \h </w:instrText>
      </w:r>
      <w:r>
        <w:rPr>
          <w:noProof/>
        </w:rPr>
      </w:r>
      <w:r>
        <w:rPr>
          <w:noProof/>
        </w:rPr>
        <w:fldChar w:fldCharType="separate"/>
      </w:r>
      <w:r>
        <w:rPr>
          <w:noProof/>
        </w:rPr>
        <w:t>7</w:t>
      </w:r>
      <w:r>
        <w:rPr>
          <w:noProof/>
        </w:rPr>
        <w:fldChar w:fldCharType="end"/>
      </w:r>
    </w:p>
    <w:p w14:paraId="3BE32385" w14:textId="4B168916" w:rsidR="00FB1743" w:rsidRPr="00365205" w:rsidRDefault="00FB1743">
      <w:pPr>
        <w:pStyle w:val="TOC2"/>
        <w:tabs>
          <w:tab w:val="left" w:pos="1077"/>
        </w:tabs>
        <w:rPr>
          <w:rFonts w:ascii="Calibri" w:hAnsi="Calibri"/>
          <w:noProof/>
          <w:szCs w:val="22"/>
          <w:lang w:val="bs-Latn-BA" w:eastAsia="bs-Latn-BA"/>
        </w:rPr>
      </w:pPr>
      <w:r>
        <w:rPr>
          <w:noProof/>
        </w:rPr>
        <w:t>8.2.</w:t>
      </w:r>
      <w:r w:rsidRPr="00365205">
        <w:rPr>
          <w:rFonts w:ascii="Calibri" w:hAnsi="Calibri"/>
          <w:noProof/>
          <w:szCs w:val="22"/>
          <w:lang w:val="bs-Latn-BA" w:eastAsia="bs-Latn-BA"/>
        </w:rPr>
        <w:tab/>
      </w:r>
      <w:r>
        <w:rPr>
          <w:noProof/>
        </w:rPr>
        <w:t>Special requirements</w:t>
      </w:r>
      <w:r>
        <w:rPr>
          <w:noProof/>
        </w:rPr>
        <w:tab/>
      </w:r>
      <w:r>
        <w:rPr>
          <w:noProof/>
        </w:rPr>
        <w:fldChar w:fldCharType="begin"/>
      </w:r>
      <w:r>
        <w:rPr>
          <w:noProof/>
        </w:rPr>
        <w:instrText xml:space="preserve"> PAGEREF _Toc82674064 \h </w:instrText>
      </w:r>
      <w:r>
        <w:rPr>
          <w:noProof/>
        </w:rPr>
      </w:r>
      <w:r>
        <w:rPr>
          <w:noProof/>
        </w:rPr>
        <w:fldChar w:fldCharType="separate"/>
      </w:r>
      <w:r>
        <w:rPr>
          <w:noProof/>
        </w:rPr>
        <w:t>7</w:t>
      </w:r>
      <w:r>
        <w:rPr>
          <w:noProof/>
        </w:rPr>
        <w:fldChar w:fldCharType="end"/>
      </w:r>
    </w:p>
    <w:p w14:paraId="7D307FEF" w14:textId="13D6818E"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48A8EC15" w14:textId="77777777" w:rsidR="00D81857" w:rsidRPr="0063749B" w:rsidRDefault="00D81857" w:rsidP="008A65FE">
      <w:pPr>
        <w:pStyle w:val="Heading1"/>
      </w:pPr>
      <w:bookmarkStart w:id="0" w:name="_Toc82674034"/>
      <w:r w:rsidRPr="0063749B">
        <w:lastRenderedPageBreak/>
        <w:t>BACKGROUND INFORMATION</w:t>
      </w:r>
      <w:bookmarkEnd w:id="0"/>
    </w:p>
    <w:p w14:paraId="1375D000" w14:textId="77777777" w:rsidR="00D81857" w:rsidRPr="0063749B" w:rsidRDefault="0013060C" w:rsidP="009D2CAF">
      <w:pPr>
        <w:pStyle w:val="Heading2"/>
      </w:pPr>
      <w:bookmarkStart w:id="1" w:name="_Toc82674035"/>
      <w:r>
        <w:t>Partner country</w:t>
      </w:r>
      <w:bookmarkEnd w:id="1"/>
    </w:p>
    <w:p w14:paraId="29B958D5" w14:textId="77777777" w:rsidR="00D81857" w:rsidRPr="0063749B" w:rsidRDefault="000B00AC" w:rsidP="008D141B">
      <w:pPr>
        <w:rPr>
          <w:rFonts w:ascii="Times New Roman" w:hAnsi="Times New Roman"/>
          <w:sz w:val="22"/>
          <w:szCs w:val="22"/>
        </w:rPr>
      </w:pPr>
      <w:r>
        <w:rPr>
          <w:rFonts w:ascii="Times New Roman" w:hAnsi="Times New Roman"/>
          <w:sz w:val="22"/>
          <w:szCs w:val="22"/>
        </w:rPr>
        <w:t>Bosnia and Herzegovina</w:t>
      </w:r>
    </w:p>
    <w:p w14:paraId="4691AC22" w14:textId="77777777" w:rsidR="00D81857" w:rsidRPr="0063749B" w:rsidRDefault="00D81857" w:rsidP="009D2CAF">
      <w:pPr>
        <w:pStyle w:val="Heading2"/>
      </w:pPr>
      <w:bookmarkStart w:id="2" w:name="_Toc82674036"/>
      <w:r w:rsidRPr="0063749B">
        <w:t xml:space="preserve">Contracting </w:t>
      </w:r>
      <w:r w:rsidR="00E21553">
        <w:t>a</w:t>
      </w:r>
      <w:r w:rsidRPr="0063749B">
        <w:t>uthority</w:t>
      </w:r>
      <w:bookmarkEnd w:id="2"/>
    </w:p>
    <w:p w14:paraId="5D857C80" w14:textId="77777777" w:rsidR="00D81857" w:rsidRPr="0063749B" w:rsidRDefault="000B00AC" w:rsidP="008D141B">
      <w:pPr>
        <w:rPr>
          <w:rFonts w:ascii="Times New Roman" w:hAnsi="Times New Roman"/>
          <w:sz w:val="22"/>
          <w:szCs w:val="22"/>
        </w:rPr>
      </w:pPr>
      <w:r w:rsidRPr="000B00AC">
        <w:rPr>
          <w:rFonts w:ascii="Times New Roman" w:hAnsi="Times New Roman"/>
          <w:sz w:val="22"/>
          <w:szCs w:val="22"/>
        </w:rPr>
        <w:t xml:space="preserve">Department for Development and International Projects of </w:t>
      </w:r>
      <w:proofErr w:type="spellStart"/>
      <w:r w:rsidRPr="000B00AC">
        <w:rPr>
          <w:rFonts w:ascii="Times New Roman" w:hAnsi="Times New Roman"/>
          <w:sz w:val="22"/>
          <w:szCs w:val="22"/>
        </w:rPr>
        <w:t>Zenica-Doboj</w:t>
      </w:r>
      <w:proofErr w:type="spellEnd"/>
      <w:r w:rsidRPr="000B00AC">
        <w:rPr>
          <w:rFonts w:ascii="Times New Roman" w:hAnsi="Times New Roman"/>
          <w:sz w:val="22"/>
          <w:szCs w:val="22"/>
        </w:rPr>
        <w:t xml:space="preserve"> Canton, </w:t>
      </w:r>
      <w:proofErr w:type="spellStart"/>
      <w:r w:rsidRPr="000B00AC">
        <w:rPr>
          <w:rFonts w:ascii="Times New Roman" w:hAnsi="Times New Roman"/>
          <w:sz w:val="22"/>
          <w:szCs w:val="22"/>
        </w:rPr>
        <w:t>Kučukovići</w:t>
      </w:r>
      <w:proofErr w:type="spellEnd"/>
      <w:r w:rsidRPr="000B00AC">
        <w:rPr>
          <w:rFonts w:ascii="Times New Roman" w:hAnsi="Times New Roman"/>
          <w:sz w:val="22"/>
          <w:szCs w:val="22"/>
        </w:rPr>
        <w:t xml:space="preserve"> 2, 72000 </w:t>
      </w:r>
      <w:proofErr w:type="spellStart"/>
      <w:r w:rsidRPr="000B00AC">
        <w:rPr>
          <w:rFonts w:ascii="Times New Roman" w:hAnsi="Times New Roman"/>
          <w:sz w:val="22"/>
          <w:szCs w:val="22"/>
        </w:rPr>
        <w:t>Zenica</w:t>
      </w:r>
      <w:proofErr w:type="spellEnd"/>
      <w:r w:rsidRPr="000B00AC">
        <w:rPr>
          <w:rFonts w:ascii="Times New Roman" w:hAnsi="Times New Roman"/>
          <w:sz w:val="22"/>
          <w:szCs w:val="22"/>
        </w:rPr>
        <w:t>, Bosnia and Herzegovina</w:t>
      </w:r>
    </w:p>
    <w:p w14:paraId="650626C5" w14:textId="77777777" w:rsidR="00D81857" w:rsidRPr="0063749B" w:rsidRDefault="00A74230" w:rsidP="009D2CAF">
      <w:pPr>
        <w:pStyle w:val="Heading2"/>
      </w:pPr>
      <w:bookmarkStart w:id="3" w:name="_Toc82674037"/>
      <w:r>
        <w:t>C</w:t>
      </w:r>
      <w:r w:rsidR="00D81857" w:rsidRPr="0063749B">
        <w:t>ountry background</w:t>
      </w:r>
      <w:bookmarkEnd w:id="3"/>
    </w:p>
    <w:p w14:paraId="380A3F77" w14:textId="77777777" w:rsidR="00D81857" w:rsidRPr="0063749B" w:rsidRDefault="00CF2C6F" w:rsidP="008D141B">
      <w:pPr>
        <w:rPr>
          <w:rFonts w:ascii="Times New Roman" w:hAnsi="Times New Roman"/>
          <w:sz w:val="22"/>
          <w:szCs w:val="22"/>
        </w:rPr>
      </w:pPr>
      <w:r w:rsidRPr="00CF2C6F">
        <w:rPr>
          <w:rFonts w:ascii="Times New Roman" w:hAnsi="Times New Roman"/>
          <w:sz w:val="22"/>
          <w:szCs w:val="22"/>
        </w:rPr>
        <w:t xml:space="preserve">Tourism is one of the important drivers of the </w:t>
      </w:r>
      <w:r>
        <w:rPr>
          <w:rFonts w:ascii="Times New Roman" w:hAnsi="Times New Roman"/>
          <w:sz w:val="22"/>
          <w:szCs w:val="22"/>
        </w:rPr>
        <w:t>Country</w:t>
      </w:r>
      <w:r w:rsidRPr="00CF2C6F">
        <w:rPr>
          <w:rFonts w:ascii="Times New Roman" w:hAnsi="Times New Roman"/>
          <w:sz w:val="22"/>
          <w:szCs w:val="22"/>
        </w:rPr>
        <w:t xml:space="preserve"> and contributes to the overall social development with a firm relevance for economic growth. Beside its great potential, </w:t>
      </w:r>
      <w:r>
        <w:rPr>
          <w:rFonts w:ascii="Times New Roman" w:hAnsi="Times New Roman"/>
          <w:sz w:val="22"/>
          <w:szCs w:val="22"/>
        </w:rPr>
        <w:t>the</w:t>
      </w:r>
      <w:r w:rsidRPr="00CF2C6F">
        <w:rPr>
          <w:rFonts w:ascii="Times New Roman" w:hAnsi="Times New Roman"/>
          <w:sz w:val="22"/>
          <w:szCs w:val="22"/>
        </w:rPr>
        <w:t xml:space="preserve"> tourism </w:t>
      </w:r>
      <w:r>
        <w:rPr>
          <w:rFonts w:ascii="Times New Roman" w:hAnsi="Times New Roman"/>
          <w:sz w:val="22"/>
          <w:szCs w:val="22"/>
        </w:rPr>
        <w:t xml:space="preserve">of the Country </w:t>
      </w:r>
      <w:r w:rsidRPr="00CF2C6F">
        <w:rPr>
          <w:rFonts w:ascii="Times New Roman" w:hAnsi="Times New Roman"/>
          <w:sz w:val="22"/>
          <w:szCs w:val="22"/>
        </w:rPr>
        <w:t xml:space="preserve">suffers from </w:t>
      </w:r>
      <w:proofErr w:type="gramStart"/>
      <w:r w:rsidRPr="00CF2C6F">
        <w:rPr>
          <w:rFonts w:ascii="Times New Roman" w:hAnsi="Times New Roman"/>
          <w:sz w:val="22"/>
          <w:szCs w:val="22"/>
        </w:rPr>
        <w:t>a number of</w:t>
      </w:r>
      <w:proofErr w:type="gramEnd"/>
      <w:r w:rsidRPr="00CF2C6F">
        <w:rPr>
          <w:rFonts w:ascii="Times New Roman" w:hAnsi="Times New Roman"/>
          <w:sz w:val="22"/>
          <w:szCs w:val="22"/>
        </w:rPr>
        <w:t xml:space="preserve"> weaknesses generating negative impacts. </w:t>
      </w:r>
      <w:r>
        <w:rPr>
          <w:rFonts w:ascii="Times New Roman" w:hAnsi="Times New Roman"/>
          <w:sz w:val="22"/>
          <w:szCs w:val="22"/>
        </w:rPr>
        <w:t>It</w:t>
      </w:r>
      <w:r w:rsidRPr="00CF2C6F">
        <w:rPr>
          <w:rFonts w:ascii="Times New Roman" w:hAnsi="Times New Roman"/>
          <w:sz w:val="22"/>
          <w:szCs w:val="22"/>
        </w:rPr>
        <w:t xml:space="preserve"> is mostly concentrated in </w:t>
      </w:r>
      <w:r>
        <w:rPr>
          <w:rFonts w:ascii="Times New Roman" w:hAnsi="Times New Roman"/>
          <w:sz w:val="22"/>
          <w:szCs w:val="22"/>
        </w:rPr>
        <w:t xml:space="preserve">several urban locations (Sarajevo, Mostar) and </w:t>
      </w:r>
      <w:r w:rsidRPr="00CF2C6F">
        <w:rPr>
          <w:rFonts w:ascii="Times New Roman" w:hAnsi="Times New Roman"/>
          <w:sz w:val="22"/>
          <w:szCs w:val="22"/>
        </w:rPr>
        <w:t>coastal resorts</w:t>
      </w:r>
      <w:r>
        <w:rPr>
          <w:rFonts w:ascii="Times New Roman" w:hAnsi="Times New Roman"/>
          <w:sz w:val="22"/>
          <w:szCs w:val="22"/>
        </w:rPr>
        <w:t xml:space="preserve"> (</w:t>
      </w:r>
      <w:proofErr w:type="spellStart"/>
      <w:r>
        <w:rPr>
          <w:rFonts w:ascii="Times New Roman" w:hAnsi="Times New Roman"/>
          <w:sz w:val="22"/>
          <w:szCs w:val="22"/>
        </w:rPr>
        <w:t>Neum</w:t>
      </w:r>
      <w:proofErr w:type="spellEnd"/>
      <w:r>
        <w:rPr>
          <w:rFonts w:ascii="Times New Roman" w:hAnsi="Times New Roman"/>
          <w:sz w:val="22"/>
          <w:szCs w:val="22"/>
        </w:rPr>
        <w:t>)</w:t>
      </w:r>
      <w:r w:rsidRPr="00CF2C6F">
        <w:rPr>
          <w:rFonts w:ascii="Times New Roman" w:hAnsi="Times New Roman"/>
          <w:sz w:val="22"/>
          <w:szCs w:val="22"/>
        </w:rPr>
        <w:t xml:space="preserve"> and characterized by high seasonality, </w:t>
      </w:r>
      <w:r>
        <w:rPr>
          <w:rFonts w:ascii="Times New Roman" w:hAnsi="Times New Roman"/>
          <w:sz w:val="22"/>
          <w:szCs w:val="22"/>
        </w:rPr>
        <w:t>reflecting to</w:t>
      </w:r>
      <w:r w:rsidRPr="00CF2C6F">
        <w:rPr>
          <w:rFonts w:ascii="Times New Roman" w:hAnsi="Times New Roman"/>
          <w:sz w:val="22"/>
          <w:szCs w:val="22"/>
        </w:rPr>
        <w:t xml:space="preserve"> mass tourism congestion with high pressures on the environment. Seasonal nature of demand and insufficient action in the field of sustainable development of the tourism sector, creates number of territorial challenges such as</w:t>
      </w:r>
      <w:r w:rsidR="004C4520">
        <w:rPr>
          <w:rFonts w:ascii="Times New Roman" w:hAnsi="Times New Roman"/>
          <w:sz w:val="22"/>
          <w:szCs w:val="22"/>
        </w:rPr>
        <w:t>:</w:t>
      </w:r>
      <w:r w:rsidRPr="00CF2C6F">
        <w:rPr>
          <w:rFonts w:ascii="Times New Roman" w:hAnsi="Times New Roman"/>
          <w:sz w:val="22"/>
          <w:szCs w:val="22"/>
        </w:rPr>
        <w:t xml:space="preserve"> reducing the seasonality of demand</w:t>
      </w:r>
      <w:r w:rsidR="004C4520">
        <w:rPr>
          <w:rFonts w:ascii="Times New Roman" w:hAnsi="Times New Roman"/>
          <w:sz w:val="22"/>
          <w:szCs w:val="22"/>
        </w:rPr>
        <w:t>,</w:t>
      </w:r>
      <w:r w:rsidRPr="00CF2C6F">
        <w:rPr>
          <w:rFonts w:ascii="Times New Roman" w:hAnsi="Times New Roman"/>
          <w:sz w:val="22"/>
          <w:szCs w:val="22"/>
        </w:rPr>
        <w:t xml:space="preserve"> improving the quality of tourism jobs</w:t>
      </w:r>
      <w:r w:rsidR="004C4520">
        <w:rPr>
          <w:rFonts w:ascii="Times New Roman" w:hAnsi="Times New Roman"/>
          <w:sz w:val="22"/>
          <w:szCs w:val="22"/>
        </w:rPr>
        <w:t>,</w:t>
      </w:r>
      <w:r w:rsidRPr="00CF2C6F">
        <w:rPr>
          <w:rFonts w:ascii="Times New Roman" w:hAnsi="Times New Roman"/>
          <w:sz w:val="22"/>
          <w:szCs w:val="22"/>
        </w:rPr>
        <w:t xml:space="preserve"> </w:t>
      </w:r>
      <w:proofErr w:type="gramStart"/>
      <w:r w:rsidRPr="00CF2C6F">
        <w:rPr>
          <w:rFonts w:ascii="Times New Roman" w:hAnsi="Times New Roman"/>
          <w:sz w:val="22"/>
          <w:szCs w:val="22"/>
        </w:rPr>
        <w:t>conserving</w:t>
      </w:r>
      <w:proofErr w:type="gramEnd"/>
      <w:r w:rsidRPr="00CF2C6F">
        <w:rPr>
          <w:rFonts w:ascii="Times New Roman" w:hAnsi="Times New Roman"/>
          <w:sz w:val="22"/>
          <w:szCs w:val="22"/>
        </w:rPr>
        <w:t xml:space="preserve"> and giving value to natural and cultural heritage. As the full potential of the </w:t>
      </w:r>
      <w:r w:rsidR="00827109">
        <w:rPr>
          <w:rFonts w:ascii="Times New Roman" w:hAnsi="Times New Roman"/>
          <w:sz w:val="22"/>
          <w:szCs w:val="22"/>
        </w:rPr>
        <w:t>Country’s</w:t>
      </w:r>
      <w:r w:rsidRPr="00CF2C6F">
        <w:rPr>
          <w:rFonts w:ascii="Times New Roman" w:hAnsi="Times New Roman"/>
          <w:sz w:val="22"/>
          <w:szCs w:val="22"/>
        </w:rPr>
        <w:t xml:space="preserve"> rich natural and cultural heritage is not yet exploited in a sustainable and responsible way, it is </w:t>
      </w:r>
      <w:r w:rsidR="002C70FD">
        <w:rPr>
          <w:rFonts w:ascii="Times New Roman" w:hAnsi="Times New Roman"/>
          <w:sz w:val="22"/>
          <w:szCs w:val="22"/>
        </w:rPr>
        <w:t>important</w:t>
      </w:r>
      <w:r w:rsidRPr="00CF2C6F">
        <w:rPr>
          <w:rFonts w:ascii="Times New Roman" w:hAnsi="Times New Roman"/>
          <w:sz w:val="22"/>
          <w:szCs w:val="22"/>
        </w:rPr>
        <w:t xml:space="preserve"> to promote measures to integrate sustainable </w:t>
      </w:r>
      <w:r w:rsidR="00827109">
        <w:rPr>
          <w:rFonts w:ascii="Times New Roman" w:hAnsi="Times New Roman"/>
          <w:sz w:val="22"/>
          <w:szCs w:val="22"/>
        </w:rPr>
        <w:t>tools</w:t>
      </w:r>
      <w:r w:rsidRPr="00CF2C6F">
        <w:rPr>
          <w:rFonts w:ascii="Times New Roman" w:hAnsi="Times New Roman"/>
          <w:sz w:val="22"/>
          <w:szCs w:val="22"/>
        </w:rPr>
        <w:t xml:space="preserve"> for </w:t>
      </w:r>
      <w:r w:rsidR="00827109">
        <w:rPr>
          <w:rFonts w:ascii="Times New Roman" w:hAnsi="Times New Roman"/>
          <w:sz w:val="22"/>
          <w:szCs w:val="22"/>
        </w:rPr>
        <w:t>development and</w:t>
      </w:r>
      <w:r w:rsidRPr="00CF2C6F">
        <w:rPr>
          <w:rFonts w:ascii="Times New Roman" w:hAnsi="Times New Roman"/>
          <w:sz w:val="22"/>
          <w:szCs w:val="22"/>
        </w:rPr>
        <w:t xml:space="preserve"> </w:t>
      </w:r>
      <w:r w:rsidR="00827109">
        <w:rPr>
          <w:rFonts w:ascii="Times New Roman" w:hAnsi="Times New Roman"/>
          <w:sz w:val="22"/>
          <w:szCs w:val="22"/>
        </w:rPr>
        <w:t>promotion</w:t>
      </w:r>
      <w:r w:rsidRPr="00CF2C6F">
        <w:rPr>
          <w:rFonts w:ascii="Times New Roman" w:hAnsi="Times New Roman"/>
          <w:sz w:val="22"/>
          <w:szCs w:val="22"/>
        </w:rPr>
        <w:t xml:space="preserve"> of natural resources, </w:t>
      </w:r>
      <w:proofErr w:type="gramStart"/>
      <w:r w:rsidRPr="00CF2C6F">
        <w:rPr>
          <w:rFonts w:ascii="Times New Roman" w:hAnsi="Times New Roman"/>
          <w:sz w:val="22"/>
          <w:szCs w:val="22"/>
        </w:rPr>
        <w:t>landscape</w:t>
      </w:r>
      <w:proofErr w:type="gramEnd"/>
      <w:r w:rsidRPr="00CF2C6F">
        <w:rPr>
          <w:rFonts w:ascii="Times New Roman" w:hAnsi="Times New Roman"/>
          <w:sz w:val="22"/>
          <w:szCs w:val="22"/>
        </w:rPr>
        <w:t xml:space="preserve"> and cultural heritage in a framework of sustainable tourism development. Therefore, joint planning and cooperation is needed, approaches need to be operationalized and tools for their implementation developed.</w:t>
      </w:r>
    </w:p>
    <w:p w14:paraId="7C318148" w14:textId="77777777" w:rsidR="00D81857" w:rsidRPr="0063749B" w:rsidRDefault="00D81857" w:rsidP="009D2CAF">
      <w:pPr>
        <w:pStyle w:val="Heading2"/>
      </w:pPr>
      <w:bookmarkStart w:id="4" w:name="_Toc82674038"/>
      <w:r w:rsidRPr="0063749B">
        <w:t>Current s</w:t>
      </w:r>
      <w:r w:rsidR="00A74230">
        <w:t>ituation</w:t>
      </w:r>
      <w:r w:rsidRPr="0063749B">
        <w:t xml:space="preserve"> in the sector</w:t>
      </w:r>
      <w:bookmarkEnd w:id="4"/>
    </w:p>
    <w:p w14:paraId="1239AB2F" w14:textId="77777777" w:rsidR="00B86A66" w:rsidRDefault="002C70FD" w:rsidP="00D10E67">
      <w:pPr>
        <w:rPr>
          <w:rFonts w:ascii="Times New Roman" w:hAnsi="Times New Roman"/>
          <w:sz w:val="22"/>
          <w:szCs w:val="22"/>
        </w:rPr>
      </w:pPr>
      <w:r w:rsidRPr="002C70FD">
        <w:rPr>
          <w:rFonts w:ascii="Times New Roman" w:hAnsi="Times New Roman"/>
          <w:sz w:val="22"/>
          <w:szCs w:val="22"/>
        </w:rPr>
        <w:t>The territories involved in ADRIONET are filled with small authentic villages, often situated in remarkably beautiful locations,</w:t>
      </w:r>
      <w:r>
        <w:rPr>
          <w:rFonts w:ascii="Times New Roman" w:hAnsi="Times New Roman"/>
          <w:sz w:val="22"/>
          <w:szCs w:val="22"/>
        </w:rPr>
        <w:t xml:space="preserve"> </w:t>
      </w:r>
      <w:r w:rsidRPr="002C70FD">
        <w:rPr>
          <w:rFonts w:ascii="Times New Roman" w:hAnsi="Times New Roman"/>
          <w:sz w:val="22"/>
          <w:szCs w:val="22"/>
        </w:rPr>
        <w:t>including fluvial basins, mountains, hills, rural peripheral or marginal areas, in certain cases at risk of depopulation and</w:t>
      </w:r>
      <w:r>
        <w:rPr>
          <w:rFonts w:ascii="Times New Roman" w:hAnsi="Times New Roman"/>
          <w:sz w:val="22"/>
          <w:szCs w:val="22"/>
        </w:rPr>
        <w:t xml:space="preserve"> </w:t>
      </w:r>
      <w:r w:rsidRPr="002C70FD">
        <w:rPr>
          <w:rFonts w:ascii="Times New Roman" w:hAnsi="Times New Roman"/>
          <w:sz w:val="22"/>
          <w:szCs w:val="22"/>
        </w:rPr>
        <w:t>abandonment, due to spatial territorial development models characterized by intense urbanization and socio-economic</w:t>
      </w:r>
      <w:r w:rsidR="00B86A66">
        <w:rPr>
          <w:rFonts w:ascii="Times New Roman" w:hAnsi="Times New Roman"/>
          <w:sz w:val="22"/>
          <w:szCs w:val="22"/>
        </w:rPr>
        <w:t xml:space="preserve"> </w:t>
      </w:r>
      <w:r w:rsidRPr="002C70FD">
        <w:rPr>
          <w:rFonts w:ascii="Times New Roman" w:hAnsi="Times New Roman"/>
          <w:sz w:val="22"/>
          <w:szCs w:val="22"/>
        </w:rPr>
        <w:t>polarization.</w:t>
      </w:r>
      <w:r w:rsidR="00B86A66">
        <w:rPr>
          <w:rFonts w:ascii="Times New Roman" w:hAnsi="Times New Roman"/>
          <w:sz w:val="22"/>
          <w:szCs w:val="22"/>
        </w:rPr>
        <w:t xml:space="preserve"> </w:t>
      </w:r>
      <w:r w:rsidRPr="002C70FD">
        <w:rPr>
          <w:rFonts w:ascii="Times New Roman" w:hAnsi="Times New Roman"/>
          <w:sz w:val="22"/>
          <w:szCs w:val="22"/>
        </w:rPr>
        <w:t xml:space="preserve">These villages represent an asset of primary social, </w:t>
      </w:r>
      <w:proofErr w:type="gramStart"/>
      <w:r w:rsidRPr="002C70FD">
        <w:rPr>
          <w:rFonts w:ascii="Times New Roman" w:hAnsi="Times New Roman"/>
          <w:sz w:val="22"/>
          <w:szCs w:val="22"/>
        </w:rPr>
        <w:t>cultural</w:t>
      </w:r>
      <w:proofErr w:type="gramEnd"/>
      <w:r w:rsidRPr="002C70FD">
        <w:rPr>
          <w:rFonts w:ascii="Times New Roman" w:hAnsi="Times New Roman"/>
          <w:sz w:val="22"/>
          <w:szCs w:val="22"/>
        </w:rPr>
        <w:t xml:space="preserve"> and environmental relevance, a deposit of local micro-histories and</w:t>
      </w:r>
      <w:r w:rsidR="00B86A66">
        <w:rPr>
          <w:rFonts w:ascii="Times New Roman" w:hAnsi="Times New Roman"/>
          <w:sz w:val="22"/>
          <w:szCs w:val="22"/>
        </w:rPr>
        <w:t xml:space="preserve"> </w:t>
      </w:r>
      <w:r w:rsidRPr="002C70FD">
        <w:rPr>
          <w:rFonts w:ascii="Times New Roman" w:hAnsi="Times New Roman"/>
          <w:sz w:val="22"/>
          <w:szCs w:val="22"/>
        </w:rPr>
        <w:t xml:space="preserve">identities, productive knowhow, food traditions </w:t>
      </w:r>
      <w:r w:rsidR="00D10E67">
        <w:rPr>
          <w:rFonts w:ascii="Times New Roman" w:hAnsi="Times New Roman"/>
          <w:sz w:val="22"/>
          <w:szCs w:val="22"/>
        </w:rPr>
        <w:t>etc.</w:t>
      </w:r>
      <w:r w:rsidRPr="002C70FD">
        <w:rPr>
          <w:rFonts w:ascii="Times New Roman" w:hAnsi="Times New Roman"/>
          <w:sz w:val="22"/>
          <w:szCs w:val="22"/>
        </w:rPr>
        <w:t>, that should be more clearly and intensively involved in regional</w:t>
      </w:r>
      <w:r w:rsidR="00B86A66">
        <w:rPr>
          <w:rFonts w:ascii="Times New Roman" w:hAnsi="Times New Roman"/>
          <w:sz w:val="22"/>
          <w:szCs w:val="22"/>
        </w:rPr>
        <w:t xml:space="preserve"> </w:t>
      </w:r>
      <w:r w:rsidRPr="002C70FD">
        <w:rPr>
          <w:rFonts w:ascii="Times New Roman" w:hAnsi="Times New Roman"/>
          <w:sz w:val="22"/>
          <w:szCs w:val="22"/>
        </w:rPr>
        <w:t>strategies and actions of preservation and valorisation, through models of sustainable settlement that enhance existing cultural</w:t>
      </w:r>
      <w:r w:rsidR="00B86A66">
        <w:rPr>
          <w:rFonts w:ascii="Times New Roman" w:hAnsi="Times New Roman"/>
          <w:sz w:val="22"/>
          <w:szCs w:val="22"/>
        </w:rPr>
        <w:t xml:space="preserve"> </w:t>
      </w:r>
      <w:r w:rsidRPr="002C70FD">
        <w:rPr>
          <w:rFonts w:ascii="Times New Roman" w:hAnsi="Times New Roman"/>
          <w:sz w:val="22"/>
          <w:szCs w:val="22"/>
        </w:rPr>
        <w:t>and natural heritage (and related landscapes).</w:t>
      </w:r>
      <w:r w:rsidR="00B86A66">
        <w:rPr>
          <w:rFonts w:ascii="Times New Roman" w:hAnsi="Times New Roman"/>
          <w:sz w:val="22"/>
          <w:szCs w:val="22"/>
        </w:rPr>
        <w:t xml:space="preserve"> </w:t>
      </w:r>
      <w:r w:rsidR="00D10E67">
        <w:rPr>
          <w:rFonts w:ascii="Times New Roman" w:hAnsi="Times New Roman"/>
          <w:sz w:val="22"/>
          <w:szCs w:val="22"/>
        </w:rPr>
        <w:t>A goal</w:t>
      </w:r>
      <w:r w:rsidRPr="002C70FD">
        <w:rPr>
          <w:rFonts w:ascii="Times New Roman" w:hAnsi="Times New Roman"/>
          <w:sz w:val="22"/>
          <w:szCs w:val="22"/>
        </w:rPr>
        <w:t xml:space="preserve"> is to overcome current marginalization, fragmentation and under-valorisation of these territories by setting</w:t>
      </w:r>
      <w:r w:rsidR="00B86A66">
        <w:rPr>
          <w:rFonts w:ascii="Times New Roman" w:hAnsi="Times New Roman"/>
          <w:sz w:val="22"/>
          <w:szCs w:val="22"/>
        </w:rPr>
        <w:t xml:space="preserve"> </w:t>
      </w:r>
      <w:r w:rsidRPr="002C70FD">
        <w:rPr>
          <w:rFonts w:ascii="Times New Roman" w:hAnsi="Times New Roman"/>
          <w:sz w:val="22"/>
          <w:szCs w:val="22"/>
        </w:rPr>
        <w:t>up a Transnational Network of “Authentic Villages”, aimed at promoting a preservation of natural and cultural assets by pursuing</w:t>
      </w:r>
      <w:r w:rsidR="00B86A66">
        <w:rPr>
          <w:rFonts w:ascii="Times New Roman" w:hAnsi="Times New Roman"/>
          <w:sz w:val="22"/>
          <w:szCs w:val="22"/>
        </w:rPr>
        <w:t xml:space="preserve"> </w:t>
      </w:r>
      <w:r w:rsidRPr="002C70FD">
        <w:rPr>
          <w:rFonts w:ascii="Times New Roman" w:hAnsi="Times New Roman"/>
          <w:sz w:val="22"/>
          <w:szCs w:val="22"/>
        </w:rPr>
        <w:t>a development based on social, environmental and economical sustainability, with at the centre the quality of life and wellness</w:t>
      </w:r>
      <w:r w:rsidR="00B86A66">
        <w:rPr>
          <w:rFonts w:ascii="Times New Roman" w:hAnsi="Times New Roman"/>
          <w:sz w:val="22"/>
          <w:szCs w:val="22"/>
        </w:rPr>
        <w:t xml:space="preserve"> </w:t>
      </w:r>
      <w:r w:rsidRPr="002C70FD">
        <w:rPr>
          <w:rFonts w:ascii="Times New Roman" w:hAnsi="Times New Roman"/>
          <w:sz w:val="22"/>
          <w:szCs w:val="22"/>
        </w:rPr>
        <w:t>of local populations, as pre-condition for a pervasive care of landscapes concerned as well as of attraction and satisfaction of</w:t>
      </w:r>
      <w:r w:rsidR="00B86A66">
        <w:rPr>
          <w:rFonts w:ascii="Times New Roman" w:hAnsi="Times New Roman"/>
          <w:sz w:val="22"/>
          <w:szCs w:val="22"/>
        </w:rPr>
        <w:t xml:space="preserve"> </w:t>
      </w:r>
      <w:r w:rsidRPr="002C70FD">
        <w:rPr>
          <w:rFonts w:ascii="Times New Roman" w:hAnsi="Times New Roman"/>
          <w:sz w:val="22"/>
          <w:szCs w:val="22"/>
        </w:rPr>
        <w:t>visitors.</w:t>
      </w:r>
      <w:r w:rsidR="00D10E67">
        <w:rPr>
          <w:rFonts w:ascii="Times New Roman" w:hAnsi="Times New Roman"/>
          <w:sz w:val="22"/>
          <w:szCs w:val="22"/>
        </w:rPr>
        <w:t xml:space="preserve"> </w:t>
      </w:r>
      <w:r w:rsidR="00B00A5E">
        <w:rPr>
          <w:rFonts w:ascii="Times New Roman" w:hAnsi="Times New Roman"/>
          <w:sz w:val="22"/>
          <w:szCs w:val="22"/>
        </w:rPr>
        <w:t>T</w:t>
      </w:r>
      <w:r w:rsidR="00B86A66" w:rsidRPr="00B86A66">
        <w:rPr>
          <w:rFonts w:ascii="Times New Roman" w:hAnsi="Times New Roman"/>
          <w:sz w:val="22"/>
          <w:szCs w:val="22"/>
        </w:rPr>
        <w:t xml:space="preserve">erritory of competence </w:t>
      </w:r>
      <w:r w:rsidR="00B86A66">
        <w:rPr>
          <w:rFonts w:ascii="Times New Roman" w:hAnsi="Times New Roman"/>
          <w:sz w:val="22"/>
          <w:szCs w:val="22"/>
        </w:rPr>
        <w:t xml:space="preserve">will </w:t>
      </w:r>
      <w:r w:rsidR="00B00A5E">
        <w:rPr>
          <w:rFonts w:ascii="Times New Roman" w:hAnsi="Times New Roman"/>
          <w:sz w:val="22"/>
          <w:szCs w:val="22"/>
        </w:rPr>
        <w:t xml:space="preserve">experience many benefits </w:t>
      </w:r>
      <w:r w:rsidR="00B86A66" w:rsidRPr="00B86A66">
        <w:rPr>
          <w:rFonts w:ascii="Times New Roman" w:hAnsi="Times New Roman"/>
          <w:sz w:val="22"/>
          <w:szCs w:val="22"/>
        </w:rPr>
        <w:t>through creation</w:t>
      </w:r>
      <w:r w:rsidR="00B86A66">
        <w:rPr>
          <w:rFonts w:ascii="Times New Roman" w:hAnsi="Times New Roman"/>
          <w:sz w:val="22"/>
          <w:szCs w:val="22"/>
        </w:rPr>
        <w:t xml:space="preserve"> </w:t>
      </w:r>
      <w:r w:rsidR="00B86A66" w:rsidRPr="00B86A66">
        <w:rPr>
          <w:rFonts w:ascii="Times New Roman" w:hAnsi="Times New Roman"/>
          <w:sz w:val="22"/>
          <w:szCs w:val="22"/>
        </w:rPr>
        <w:t>of new development opportunities, mainly in use of natural and</w:t>
      </w:r>
      <w:r w:rsidR="00B86A66">
        <w:rPr>
          <w:rFonts w:ascii="Times New Roman" w:hAnsi="Times New Roman"/>
          <w:sz w:val="22"/>
          <w:szCs w:val="22"/>
        </w:rPr>
        <w:t xml:space="preserve"> </w:t>
      </w:r>
      <w:r w:rsidR="00B86A66" w:rsidRPr="00B86A66">
        <w:rPr>
          <w:rFonts w:ascii="Times New Roman" w:hAnsi="Times New Roman"/>
          <w:sz w:val="22"/>
          <w:szCs w:val="22"/>
        </w:rPr>
        <w:t>cultural resources, promotion of its potentials,</w:t>
      </w:r>
      <w:r w:rsidR="00B86A66">
        <w:rPr>
          <w:rFonts w:ascii="Times New Roman" w:hAnsi="Times New Roman"/>
          <w:sz w:val="22"/>
          <w:szCs w:val="22"/>
        </w:rPr>
        <w:t xml:space="preserve"> </w:t>
      </w:r>
      <w:r w:rsidR="00B86A66" w:rsidRPr="00B86A66">
        <w:rPr>
          <w:rFonts w:ascii="Times New Roman" w:hAnsi="Times New Roman"/>
          <w:sz w:val="22"/>
          <w:szCs w:val="22"/>
        </w:rPr>
        <w:t>development of sustainable tourism models based on natural</w:t>
      </w:r>
      <w:r w:rsidR="00B86A66">
        <w:rPr>
          <w:rFonts w:ascii="Times New Roman" w:hAnsi="Times New Roman"/>
          <w:sz w:val="22"/>
          <w:szCs w:val="22"/>
        </w:rPr>
        <w:t xml:space="preserve"> </w:t>
      </w:r>
      <w:r w:rsidR="00B86A66" w:rsidRPr="00B86A66">
        <w:rPr>
          <w:rFonts w:ascii="Times New Roman" w:hAnsi="Times New Roman"/>
          <w:sz w:val="22"/>
          <w:szCs w:val="22"/>
        </w:rPr>
        <w:t xml:space="preserve">and cultural landscapes of villages. </w:t>
      </w:r>
      <w:r w:rsidR="00B86A66">
        <w:rPr>
          <w:rFonts w:ascii="Times New Roman" w:hAnsi="Times New Roman"/>
          <w:sz w:val="22"/>
          <w:szCs w:val="22"/>
        </w:rPr>
        <w:t>N</w:t>
      </w:r>
      <w:r w:rsidR="00B86A66" w:rsidRPr="00B86A66">
        <w:rPr>
          <w:rFonts w:ascii="Times New Roman" w:hAnsi="Times New Roman"/>
          <w:sz w:val="22"/>
          <w:szCs w:val="22"/>
        </w:rPr>
        <w:t xml:space="preserve">ew institutional capacities </w:t>
      </w:r>
      <w:r w:rsidR="00B86A66">
        <w:rPr>
          <w:rFonts w:ascii="Times New Roman" w:hAnsi="Times New Roman"/>
          <w:sz w:val="22"/>
          <w:szCs w:val="22"/>
        </w:rPr>
        <w:t xml:space="preserve">will be </w:t>
      </w:r>
      <w:r w:rsidR="00B86A66" w:rsidRPr="00B86A66">
        <w:rPr>
          <w:rFonts w:ascii="Times New Roman" w:hAnsi="Times New Roman"/>
          <w:sz w:val="22"/>
          <w:szCs w:val="22"/>
        </w:rPr>
        <w:t>strengthen</w:t>
      </w:r>
      <w:r w:rsidR="00D10E67">
        <w:rPr>
          <w:rFonts w:ascii="Times New Roman" w:hAnsi="Times New Roman"/>
          <w:sz w:val="22"/>
          <w:szCs w:val="22"/>
        </w:rPr>
        <w:t>ed</w:t>
      </w:r>
      <w:r w:rsidR="00B86A66">
        <w:rPr>
          <w:rFonts w:ascii="Times New Roman" w:hAnsi="Times New Roman"/>
          <w:sz w:val="22"/>
          <w:szCs w:val="22"/>
        </w:rPr>
        <w:t xml:space="preserve"> </w:t>
      </w:r>
      <w:r w:rsidR="00B86A66" w:rsidRPr="00B86A66">
        <w:rPr>
          <w:rFonts w:ascii="Times New Roman" w:hAnsi="Times New Roman"/>
          <w:sz w:val="22"/>
          <w:szCs w:val="22"/>
        </w:rPr>
        <w:t xml:space="preserve">enough for more effective, </w:t>
      </w:r>
      <w:proofErr w:type="gramStart"/>
      <w:r w:rsidR="00B86A66" w:rsidRPr="00B86A66">
        <w:rPr>
          <w:rFonts w:ascii="Times New Roman" w:hAnsi="Times New Roman"/>
          <w:sz w:val="22"/>
          <w:szCs w:val="22"/>
        </w:rPr>
        <w:t>wider</w:t>
      </w:r>
      <w:proofErr w:type="gramEnd"/>
      <w:r w:rsidR="00B86A66" w:rsidRPr="00B86A66">
        <w:rPr>
          <w:rFonts w:ascii="Times New Roman" w:hAnsi="Times New Roman"/>
          <w:sz w:val="22"/>
          <w:szCs w:val="22"/>
        </w:rPr>
        <w:t xml:space="preserve"> and deeper transnational</w:t>
      </w:r>
      <w:r w:rsidR="00B86A66">
        <w:rPr>
          <w:rFonts w:ascii="Times New Roman" w:hAnsi="Times New Roman"/>
          <w:sz w:val="22"/>
          <w:szCs w:val="22"/>
        </w:rPr>
        <w:t xml:space="preserve"> </w:t>
      </w:r>
      <w:r w:rsidR="00B86A66" w:rsidRPr="00B86A66">
        <w:rPr>
          <w:rFonts w:ascii="Times New Roman" w:hAnsi="Times New Roman"/>
          <w:sz w:val="22"/>
          <w:szCs w:val="22"/>
        </w:rPr>
        <w:t>cooperation across the region</w:t>
      </w:r>
      <w:r w:rsidR="00B86A66">
        <w:rPr>
          <w:rFonts w:ascii="Times New Roman" w:hAnsi="Times New Roman"/>
          <w:sz w:val="22"/>
          <w:szCs w:val="22"/>
        </w:rPr>
        <w:t>.</w:t>
      </w:r>
      <w:r w:rsidR="00B86A66" w:rsidRPr="00B86A66">
        <w:rPr>
          <w:rFonts w:ascii="Times New Roman" w:hAnsi="Times New Roman"/>
          <w:sz w:val="22"/>
          <w:szCs w:val="22"/>
        </w:rPr>
        <w:t xml:space="preserve"> </w:t>
      </w:r>
      <w:r w:rsidR="00B86A66">
        <w:rPr>
          <w:rFonts w:ascii="Times New Roman" w:hAnsi="Times New Roman"/>
          <w:sz w:val="22"/>
          <w:szCs w:val="22"/>
        </w:rPr>
        <w:t>C</w:t>
      </w:r>
      <w:r w:rsidR="00B86A66" w:rsidRPr="00B86A66">
        <w:rPr>
          <w:rFonts w:ascii="Times New Roman" w:hAnsi="Times New Roman"/>
          <w:sz w:val="22"/>
          <w:szCs w:val="22"/>
        </w:rPr>
        <w:t>ommon strategy,</w:t>
      </w:r>
      <w:r w:rsidR="00B86A66">
        <w:rPr>
          <w:rFonts w:ascii="Times New Roman" w:hAnsi="Times New Roman"/>
          <w:sz w:val="22"/>
          <w:szCs w:val="22"/>
        </w:rPr>
        <w:t xml:space="preserve"> </w:t>
      </w:r>
      <w:r w:rsidR="00B86A66" w:rsidRPr="00B86A66">
        <w:rPr>
          <w:rFonts w:ascii="Times New Roman" w:hAnsi="Times New Roman"/>
          <w:sz w:val="22"/>
          <w:szCs w:val="22"/>
        </w:rPr>
        <w:t>methodology and action plan</w:t>
      </w:r>
      <w:r w:rsidR="00D76E76">
        <w:rPr>
          <w:rFonts w:ascii="Times New Roman" w:hAnsi="Times New Roman"/>
          <w:sz w:val="22"/>
          <w:szCs w:val="22"/>
        </w:rPr>
        <w:t xml:space="preserve"> will be developed and used in a frame of </w:t>
      </w:r>
      <w:r w:rsidR="00B86A66" w:rsidRPr="00B86A66">
        <w:rPr>
          <w:rFonts w:ascii="Times New Roman" w:hAnsi="Times New Roman"/>
          <w:sz w:val="22"/>
          <w:szCs w:val="22"/>
        </w:rPr>
        <w:t>transnational</w:t>
      </w:r>
      <w:r w:rsidR="00B86A66">
        <w:rPr>
          <w:rFonts w:ascii="Times New Roman" w:hAnsi="Times New Roman"/>
          <w:sz w:val="22"/>
          <w:szCs w:val="22"/>
        </w:rPr>
        <w:t xml:space="preserve"> </w:t>
      </w:r>
      <w:r w:rsidR="00B86A66" w:rsidRPr="00B86A66">
        <w:rPr>
          <w:rFonts w:ascii="Times New Roman" w:hAnsi="Times New Roman"/>
          <w:sz w:val="22"/>
          <w:szCs w:val="22"/>
        </w:rPr>
        <w:t>work for innovations and sustainable tourism</w:t>
      </w:r>
      <w:r w:rsidR="00D76E76">
        <w:rPr>
          <w:rFonts w:ascii="Times New Roman" w:hAnsi="Times New Roman"/>
          <w:sz w:val="22"/>
          <w:szCs w:val="22"/>
        </w:rPr>
        <w:t xml:space="preserve">. Important </w:t>
      </w:r>
      <w:r w:rsidR="00B86A66" w:rsidRPr="00B86A66">
        <w:rPr>
          <w:rFonts w:ascii="Times New Roman" w:hAnsi="Times New Roman"/>
          <w:sz w:val="22"/>
          <w:szCs w:val="22"/>
        </w:rPr>
        <w:t xml:space="preserve">actions </w:t>
      </w:r>
      <w:r w:rsidR="00D10E67">
        <w:rPr>
          <w:rFonts w:ascii="Times New Roman" w:hAnsi="Times New Roman"/>
          <w:sz w:val="22"/>
          <w:szCs w:val="22"/>
        </w:rPr>
        <w:t>planned to</w:t>
      </w:r>
      <w:r w:rsidR="00B86A66">
        <w:rPr>
          <w:rFonts w:ascii="Times New Roman" w:hAnsi="Times New Roman"/>
          <w:sz w:val="22"/>
          <w:szCs w:val="22"/>
        </w:rPr>
        <w:t xml:space="preserve"> </w:t>
      </w:r>
      <w:r w:rsidR="00D76E76">
        <w:rPr>
          <w:rFonts w:ascii="Times New Roman" w:hAnsi="Times New Roman"/>
          <w:sz w:val="22"/>
          <w:szCs w:val="22"/>
        </w:rPr>
        <w:t>be implemented will deliver a</w:t>
      </w:r>
      <w:r w:rsidR="00B86A66" w:rsidRPr="00B86A66">
        <w:rPr>
          <w:rFonts w:ascii="Times New Roman" w:hAnsi="Times New Roman"/>
          <w:sz w:val="22"/>
          <w:szCs w:val="22"/>
        </w:rPr>
        <w:t xml:space="preserve"> system</w:t>
      </w:r>
      <w:r w:rsidR="00D76E76">
        <w:rPr>
          <w:rFonts w:ascii="Times New Roman" w:hAnsi="Times New Roman"/>
          <w:sz w:val="22"/>
          <w:szCs w:val="22"/>
        </w:rPr>
        <w:t>atic</w:t>
      </w:r>
      <w:r w:rsidR="00B86A66" w:rsidRPr="00B86A66">
        <w:rPr>
          <w:rFonts w:ascii="Times New Roman" w:hAnsi="Times New Roman"/>
          <w:sz w:val="22"/>
          <w:szCs w:val="22"/>
        </w:rPr>
        <w:t xml:space="preserve"> approach in </w:t>
      </w:r>
      <w:r w:rsidR="00D10E67" w:rsidRPr="00B86A66">
        <w:rPr>
          <w:rFonts w:ascii="Times New Roman" w:hAnsi="Times New Roman"/>
          <w:sz w:val="22"/>
          <w:szCs w:val="22"/>
        </w:rPr>
        <w:t xml:space="preserve">improving and </w:t>
      </w:r>
      <w:r w:rsidR="00B86A66" w:rsidRPr="00B86A66">
        <w:rPr>
          <w:rFonts w:ascii="Times New Roman" w:hAnsi="Times New Roman"/>
          <w:sz w:val="22"/>
          <w:szCs w:val="22"/>
        </w:rPr>
        <w:t>protecting the</w:t>
      </w:r>
      <w:r w:rsidR="00B86A66">
        <w:rPr>
          <w:rFonts w:ascii="Times New Roman" w:hAnsi="Times New Roman"/>
          <w:sz w:val="22"/>
          <w:szCs w:val="22"/>
        </w:rPr>
        <w:t xml:space="preserve"> </w:t>
      </w:r>
      <w:r w:rsidR="00B86A66" w:rsidRPr="00B86A66">
        <w:rPr>
          <w:rFonts w:ascii="Times New Roman" w:hAnsi="Times New Roman"/>
          <w:sz w:val="22"/>
          <w:szCs w:val="22"/>
        </w:rPr>
        <w:t>cultural and natural landscapes and related targets</w:t>
      </w:r>
      <w:r w:rsidR="00B86A66">
        <w:rPr>
          <w:rFonts w:ascii="Times New Roman" w:hAnsi="Times New Roman"/>
          <w:sz w:val="22"/>
          <w:szCs w:val="22"/>
        </w:rPr>
        <w:t xml:space="preserve"> </w:t>
      </w:r>
      <w:r w:rsidR="00B86A66" w:rsidRPr="00B86A66">
        <w:rPr>
          <w:rFonts w:ascii="Times New Roman" w:hAnsi="Times New Roman"/>
          <w:sz w:val="22"/>
          <w:szCs w:val="22"/>
        </w:rPr>
        <w:t>group</w:t>
      </w:r>
      <w:r w:rsidR="00D10E67">
        <w:rPr>
          <w:rFonts w:ascii="Times New Roman" w:hAnsi="Times New Roman"/>
          <w:sz w:val="22"/>
          <w:szCs w:val="22"/>
        </w:rPr>
        <w:t>s</w:t>
      </w:r>
      <w:r w:rsidR="00D76E76">
        <w:rPr>
          <w:rFonts w:ascii="Times New Roman" w:hAnsi="Times New Roman"/>
          <w:sz w:val="22"/>
          <w:szCs w:val="22"/>
        </w:rPr>
        <w:t xml:space="preserve">. </w:t>
      </w:r>
      <w:r w:rsidR="00D10E67">
        <w:rPr>
          <w:rFonts w:ascii="Times New Roman" w:hAnsi="Times New Roman"/>
          <w:sz w:val="22"/>
          <w:szCs w:val="22"/>
        </w:rPr>
        <w:t>The a</w:t>
      </w:r>
      <w:r w:rsidR="00D76E76">
        <w:rPr>
          <w:rFonts w:ascii="Times New Roman" w:hAnsi="Times New Roman"/>
          <w:sz w:val="22"/>
          <w:szCs w:val="22"/>
        </w:rPr>
        <w:t>ction will open the</w:t>
      </w:r>
      <w:r w:rsidR="00B86A66" w:rsidRPr="00B86A66">
        <w:rPr>
          <w:rFonts w:ascii="Times New Roman" w:hAnsi="Times New Roman"/>
          <w:sz w:val="22"/>
          <w:szCs w:val="22"/>
        </w:rPr>
        <w:t xml:space="preserve"> possibility to improve the quality and</w:t>
      </w:r>
      <w:r w:rsidR="00B86A66">
        <w:rPr>
          <w:rFonts w:ascii="Times New Roman" w:hAnsi="Times New Roman"/>
          <w:sz w:val="22"/>
          <w:szCs w:val="22"/>
        </w:rPr>
        <w:t xml:space="preserve"> </w:t>
      </w:r>
      <w:r w:rsidR="00B86A66" w:rsidRPr="00B86A66">
        <w:rPr>
          <w:rFonts w:ascii="Times New Roman" w:hAnsi="Times New Roman"/>
          <w:sz w:val="22"/>
          <w:szCs w:val="22"/>
        </w:rPr>
        <w:t xml:space="preserve">attractiveness of the regional touristic sites together </w:t>
      </w:r>
      <w:r w:rsidR="00D76E76">
        <w:rPr>
          <w:rFonts w:ascii="Times New Roman" w:hAnsi="Times New Roman"/>
          <w:sz w:val="22"/>
          <w:szCs w:val="22"/>
        </w:rPr>
        <w:t xml:space="preserve">with </w:t>
      </w:r>
      <w:r w:rsidR="00B86A66" w:rsidRPr="00B86A66">
        <w:rPr>
          <w:rFonts w:ascii="Times New Roman" w:hAnsi="Times New Roman"/>
          <w:sz w:val="22"/>
          <w:szCs w:val="22"/>
        </w:rPr>
        <w:t>facilitation</w:t>
      </w:r>
      <w:r w:rsidR="00B86A66">
        <w:rPr>
          <w:rFonts w:ascii="Times New Roman" w:hAnsi="Times New Roman"/>
          <w:sz w:val="22"/>
          <w:szCs w:val="22"/>
        </w:rPr>
        <w:t xml:space="preserve"> </w:t>
      </w:r>
      <w:r w:rsidR="00B86A66" w:rsidRPr="00B86A66">
        <w:rPr>
          <w:rFonts w:ascii="Times New Roman" w:hAnsi="Times New Roman"/>
          <w:sz w:val="22"/>
          <w:szCs w:val="22"/>
        </w:rPr>
        <w:t>of access to the locations.</w:t>
      </w:r>
    </w:p>
    <w:p w14:paraId="4968DFA6" w14:textId="77777777" w:rsidR="00D81857" w:rsidRPr="0063749B" w:rsidRDefault="00D81857" w:rsidP="009D2CAF">
      <w:pPr>
        <w:pStyle w:val="Heading2"/>
      </w:pPr>
      <w:bookmarkStart w:id="5" w:name="_Toc82674039"/>
      <w:r w:rsidRPr="0063749B">
        <w:t>Related programmes and other donor activities</w:t>
      </w:r>
      <w:bookmarkEnd w:id="5"/>
    </w:p>
    <w:p w14:paraId="5758B846" w14:textId="77777777" w:rsidR="00D81857" w:rsidRPr="0063749B" w:rsidRDefault="00B00A5E" w:rsidP="008D141B">
      <w:pPr>
        <w:rPr>
          <w:rFonts w:ascii="Times New Roman" w:hAnsi="Times New Roman"/>
          <w:sz w:val="22"/>
          <w:szCs w:val="22"/>
        </w:rPr>
      </w:pPr>
      <w:r>
        <w:rPr>
          <w:rFonts w:ascii="Times New Roman" w:hAnsi="Times New Roman"/>
          <w:sz w:val="22"/>
          <w:szCs w:val="22"/>
        </w:rPr>
        <w:t>n/a</w:t>
      </w:r>
    </w:p>
    <w:p w14:paraId="01A22E86" w14:textId="77777777" w:rsidR="00D81857" w:rsidRPr="0063749B" w:rsidRDefault="00D81857" w:rsidP="008A65FE">
      <w:pPr>
        <w:pStyle w:val="Heading1"/>
      </w:pPr>
      <w:bookmarkStart w:id="6" w:name="_Toc82674040"/>
      <w:r w:rsidRPr="0063749B">
        <w:lastRenderedPageBreak/>
        <w:t>OBJECTIVE, PURPOSE &amp; EXPECTED RESULTS</w:t>
      </w:r>
      <w:bookmarkEnd w:id="6"/>
    </w:p>
    <w:p w14:paraId="45DF7D08" w14:textId="77777777" w:rsidR="00D81857" w:rsidRPr="0063749B" w:rsidRDefault="00D81857" w:rsidP="009D2CAF">
      <w:pPr>
        <w:pStyle w:val="Heading2"/>
      </w:pPr>
      <w:bookmarkStart w:id="7" w:name="_Toc82674041"/>
      <w:r w:rsidRPr="0063749B">
        <w:t>Overall objective</w:t>
      </w:r>
      <w:bookmarkEnd w:id="7"/>
    </w:p>
    <w:p w14:paraId="29CC7825" w14:textId="77777777" w:rsidR="00D81857" w:rsidRPr="0063749B" w:rsidRDefault="00D81857" w:rsidP="00B0690F">
      <w:pPr>
        <w:rPr>
          <w:rFonts w:ascii="Times New Roman" w:hAnsi="Times New Roman"/>
          <w:sz w:val="22"/>
          <w:szCs w:val="22"/>
        </w:rPr>
      </w:pPr>
      <w:r w:rsidRPr="0063749B">
        <w:rPr>
          <w:rFonts w:ascii="Times New Roman" w:hAnsi="Times New Roman"/>
          <w:sz w:val="22"/>
          <w:szCs w:val="22"/>
        </w:rPr>
        <w:t xml:space="preserve">The overall objective of the project of which this contract will be a part is </w:t>
      </w:r>
      <w:r w:rsidR="00B0690F" w:rsidRPr="00B0690F">
        <w:rPr>
          <w:rFonts w:ascii="Times New Roman" w:hAnsi="Times New Roman"/>
          <w:sz w:val="22"/>
          <w:szCs w:val="22"/>
        </w:rPr>
        <w:t>to set up a transnational network of “authentic villages” of ADRION (along fluvial/lake basins,</w:t>
      </w:r>
      <w:r w:rsidR="00B0690F">
        <w:rPr>
          <w:rFonts w:ascii="Times New Roman" w:hAnsi="Times New Roman"/>
          <w:sz w:val="22"/>
          <w:szCs w:val="22"/>
        </w:rPr>
        <w:t xml:space="preserve"> </w:t>
      </w:r>
      <w:r w:rsidR="00B0690F" w:rsidRPr="00B0690F">
        <w:rPr>
          <w:rFonts w:ascii="Times New Roman" w:hAnsi="Times New Roman"/>
          <w:sz w:val="22"/>
          <w:szCs w:val="22"/>
        </w:rPr>
        <w:t>hilly/mountainous/rural marginal and peripheral territories) aimed at promoting a preservation of natural and cultural assets by</w:t>
      </w:r>
      <w:r w:rsidR="00B0690F">
        <w:rPr>
          <w:rFonts w:ascii="Times New Roman" w:hAnsi="Times New Roman"/>
          <w:sz w:val="22"/>
          <w:szCs w:val="22"/>
        </w:rPr>
        <w:t xml:space="preserve"> </w:t>
      </w:r>
      <w:r w:rsidR="00B0690F" w:rsidRPr="00B0690F">
        <w:rPr>
          <w:rFonts w:ascii="Times New Roman" w:hAnsi="Times New Roman"/>
          <w:sz w:val="22"/>
          <w:szCs w:val="22"/>
        </w:rPr>
        <w:t>pursuing a development based on social, environmental and economical sustainability with</w:t>
      </w:r>
      <w:r w:rsidR="00FC0EA2">
        <w:rPr>
          <w:rFonts w:ascii="Times New Roman" w:hAnsi="Times New Roman"/>
          <w:sz w:val="22"/>
          <w:szCs w:val="22"/>
        </w:rPr>
        <w:t>,</w:t>
      </w:r>
      <w:r w:rsidR="00B0690F" w:rsidRPr="00B0690F">
        <w:rPr>
          <w:rFonts w:ascii="Times New Roman" w:hAnsi="Times New Roman"/>
          <w:sz w:val="22"/>
          <w:szCs w:val="22"/>
        </w:rPr>
        <w:t xml:space="preserve"> at first of all</w:t>
      </w:r>
      <w:r w:rsidR="00FC0EA2">
        <w:rPr>
          <w:rFonts w:ascii="Times New Roman" w:hAnsi="Times New Roman"/>
          <w:sz w:val="22"/>
          <w:szCs w:val="22"/>
        </w:rPr>
        <w:t>,</w:t>
      </w:r>
      <w:r w:rsidR="00B0690F" w:rsidRPr="00B0690F">
        <w:rPr>
          <w:rFonts w:ascii="Times New Roman" w:hAnsi="Times New Roman"/>
          <w:sz w:val="22"/>
          <w:szCs w:val="22"/>
        </w:rPr>
        <w:t xml:space="preserve"> the quality of</w:t>
      </w:r>
      <w:r w:rsidR="00B0690F">
        <w:rPr>
          <w:rFonts w:ascii="Times New Roman" w:hAnsi="Times New Roman"/>
          <w:sz w:val="22"/>
          <w:szCs w:val="22"/>
        </w:rPr>
        <w:t xml:space="preserve"> </w:t>
      </w:r>
      <w:r w:rsidR="00B0690F" w:rsidRPr="00B0690F">
        <w:rPr>
          <w:rFonts w:ascii="Times New Roman" w:hAnsi="Times New Roman"/>
          <w:sz w:val="22"/>
          <w:szCs w:val="22"/>
        </w:rPr>
        <w:t>life and wellness of local populations, as pre-condition for a pervasive care of territories concerned as well as of attraction and</w:t>
      </w:r>
      <w:r w:rsidR="00B0690F">
        <w:rPr>
          <w:rFonts w:ascii="Times New Roman" w:hAnsi="Times New Roman"/>
          <w:sz w:val="22"/>
          <w:szCs w:val="22"/>
        </w:rPr>
        <w:t xml:space="preserve"> </w:t>
      </w:r>
      <w:r w:rsidR="00B0690F" w:rsidRPr="00B0690F">
        <w:rPr>
          <w:rFonts w:ascii="Times New Roman" w:hAnsi="Times New Roman"/>
          <w:sz w:val="22"/>
          <w:szCs w:val="22"/>
        </w:rPr>
        <w:t>satisfaction of tourists. Tourism valorisation of these territories, therefore, will be a consequence of an ongoing effort, done by</w:t>
      </w:r>
      <w:r w:rsidR="00B0690F">
        <w:rPr>
          <w:rFonts w:ascii="Times New Roman" w:hAnsi="Times New Roman"/>
          <w:sz w:val="22"/>
          <w:szCs w:val="22"/>
        </w:rPr>
        <w:t xml:space="preserve"> </w:t>
      </w:r>
      <w:r w:rsidR="00B0690F" w:rsidRPr="00B0690F">
        <w:rPr>
          <w:rFonts w:ascii="Times New Roman" w:hAnsi="Times New Roman"/>
          <w:sz w:val="22"/>
          <w:szCs w:val="22"/>
        </w:rPr>
        <w:t>public authorities and communities, to improve conditions of villages and territories, in which wellbeing of residents will be a</w:t>
      </w:r>
      <w:r w:rsidR="00B0690F">
        <w:rPr>
          <w:rFonts w:ascii="Times New Roman" w:hAnsi="Times New Roman"/>
          <w:sz w:val="22"/>
          <w:szCs w:val="22"/>
        </w:rPr>
        <w:t xml:space="preserve"> </w:t>
      </w:r>
      <w:r w:rsidR="00B0690F" w:rsidRPr="00B0690F">
        <w:rPr>
          <w:rFonts w:ascii="Times New Roman" w:hAnsi="Times New Roman"/>
          <w:sz w:val="22"/>
          <w:szCs w:val="22"/>
        </w:rPr>
        <w:t>pre-condition to retain populations (especially young people). The regenerative territorial processes envisaged embrace the</w:t>
      </w:r>
      <w:r w:rsidR="00B0690F">
        <w:rPr>
          <w:rFonts w:ascii="Times New Roman" w:hAnsi="Times New Roman"/>
          <w:sz w:val="22"/>
          <w:szCs w:val="22"/>
        </w:rPr>
        <w:t xml:space="preserve"> </w:t>
      </w:r>
      <w:r w:rsidR="00B0690F" w:rsidRPr="00B0690F">
        <w:rPr>
          <w:rFonts w:ascii="Times New Roman" w:hAnsi="Times New Roman"/>
          <w:sz w:val="22"/>
          <w:szCs w:val="22"/>
        </w:rPr>
        <w:t>recovery/revival of local traditions and identities, an innovative fruition of the natural and cultural landscapes, awareness raising</w:t>
      </w:r>
      <w:r w:rsidR="00B0690F">
        <w:rPr>
          <w:rFonts w:ascii="Times New Roman" w:hAnsi="Times New Roman"/>
          <w:sz w:val="22"/>
          <w:szCs w:val="22"/>
        </w:rPr>
        <w:t xml:space="preserve"> </w:t>
      </w:r>
      <w:r w:rsidR="00B0690F" w:rsidRPr="00B0690F">
        <w:rPr>
          <w:rFonts w:ascii="Times New Roman" w:hAnsi="Times New Roman"/>
          <w:sz w:val="22"/>
          <w:szCs w:val="22"/>
        </w:rPr>
        <w:t>of the population towards the safeguard of the natural environments, the resilience to climate change, a productive valorisation</w:t>
      </w:r>
      <w:r w:rsidR="00B0690F">
        <w:rPr>
          <w:rFonts w:ascii="Times New Roman" w:hAnsi="Times New Roman"/>
          <w:sz w:val="22"/>
          <w:szCs w:val="22"/>
        </w:rPr>
        <w:t xml:space="preserve"> </w:t>
      </w:r>
      <w:r w:rsidR="00B0690F" w:rsidRPr="00B0690F">
        <w:rPr>
          <w:rFonts w:ascii="Times New Roman" w:hAnsi="Times New Roman"/>
          <w:sz w:val="22"/>
          <w:szCs w:val="22"/>
        </w:rPr>
        <w:t>of the endogenous know-how. All this will be integrated in the concept of “hospitable community”, in which the community itself</w:t>
      </w:r>
      <w:r w:rsidR="00B0690F">
        <w:rPr>
          <w:rFonts w:ascii="Times New Roman" w:hAnsi="Times New Roman"/>
          <w:sz w:val="22"/>
          <w:szCs w:val="22"/>
        </w:rPr>
        <w:t xml:space="preserve"> </w:t>
      </w:r>
      <w:r w:rsidR="00B0690F" w:rsidRPr="00B0690F">
        <w:rPr>
          <w:rFonts w:ascii="Times New Roman" w:hAnsi="Times New Roman"/>
          <w:sz w:val="22"/>
          <w:szCs w:val="22"/>
        </w:rPr>
        <w:t>take</w:t>
      </w:r>
      <w:r w:rsidR="00FC0EA2">
        <w:rPr>
          <w:rFonts w:ascii="Times New Roman" w:hAnsi="Times New Roman"/>
          <w:sz w:val="22"/>
          <w:szCs w:val="22"/>
        </w:rPr>
        <w:t>s</w:t>
      </w:r>
      <w:r w:rsidR="00B0690F" w:rsidRPr="00B0690F">
        <w:rPr>
          <w:rFonts w:ascii="Times New Roman" w:hAnsi="Times New Roman"/>
          <w:sz w:val="22"/>
          <w:szCs w:val="22"/>
        </w:rPr>
        <w:t xml:space="preserve"> over the role of engine of local development and, at the same time, of organizer, around its resources and values, of a</w:t>
      </w:r>
      <w:r w:rsidR="00B0690F">
        <w:rPr>
          <w:rFonts w:ascii="Times New Roman" w:hAnsi="Times New Roman"/>
          <w:sz w:val="22"/>
          <w:szCs w:val="22"/>
        </w:rPr>
        <w:t xml:space="preserve"> </w:t>
      </w:r>
      <w:r w:rsidR="00B0690F" w:rsidRPr="00B0690F">
        <w:rPr>
          <w:rFonts w:ascii="Times New Roman" w:hAnsi="Times New Roman"/>
          <w:sz w:val="22"/>
          <w:szCs w:val="22"/>
        </w:rPr>
        <w:t>diffused hospitality, capable to generate important economic effects. Whilst pursuing the main objective above, ADRIONET will</w:t>
      </w:r>
      <w:r w:rsidR="00B0690F">
        <w:rPr>
          <w:rFonts w:ascii="Times New Roman" w:hAnsi="Times New Roman"/>
          <w:sz w:val="22"/>
          <w:szCs w:val="22"/>
        </w:rPr>
        <w:t xml:space="preserve"> </w:t>
      </w:r>
      <w:r w:rsidR="00B0690F" w:rsidRPr="00B0690F">
        <w:rPr>
          <w:rFonts w:ascii="Times New Roman" w:hAnsi="Times New Roman"/>
          <w:sz w:val="22"/>
          <w:szCs w:val="22"/>
        </w:rPr>
        <w:t>significantly contribute to the achievement of SO 2.1 (Promote the sustainable valorisation and preservation of natural and</w:t>
      </w:r>
      <w:r w:rsidR="00B0690F">
        <w:rPr>
          <w:rFonts w:ascii="Times New Roman" w:hAnsi="Times New Roman"/>
          <w:sz w:val="22"/>
          <w:szCs w:val="22"/>
        </w:rPr>
        <w:t xml:space="preserve"> </w:t>
      </w:r>
      <w:r w:rsidR="00B0690F" w:rsidRPr="00B0690F">
        <w:rPr>
          <w:rFonts w:ascii="Times New Roman" w:hAnsi="Times New Roman"/>
          <w:sz w:val="22"/>
          <w:szCs w:val="22"/>
        </w:rPr>
        <w:t>cultural assets as growth assets in the Adriatic-Ionian area), topic 1 (Preserve, capitalise and innovate cultural and natural</w:t>
      </w:r>
      <w:r w:rsidR="00B0690F">
        <w:rPr>
          <w:rFonts w:ascii="Times New Roman" w:hAnsi="Times New Roman"/>
          <w:sz w:val="22"/>
          <w:szCs w:val="22"/>
        </w:rPr>
        <w:t xml:space="preserve"> </w:t>
      </w:r>
      <w:r w:rsidR="00B0690F" w:rsidRPr="00B0690F">
        <w:rPr>
          <w:rFonts w:ascii="Times New Roman" w:hAnsi="Times New Roman"/>
          <w:sz w:val="22"/>
          <w:szCs w:val="22"/>
        </w:rPr>
        <w:t>heritage), sub-topics “Support the preservation of cultural and natural landscapes”, through an ambitious but realistic led</w:t>
      </w:r>
      <w:r w:rsidR="00B0690F">
        <w:rPr>
          <w:rFonts w:ascii="Times New Roman" w:hAnsi="Times New Roman"/>
          <w:sz w:val="22"/>
          <w:szCs w:val="22"/>
        </w:rPr>
        <w:t xml:space="preserve"> </w:t>
      </w:r>
      <w:r w:rsidR="00B0690F" w:rsidRPr="00B0690F">
        <w:rPr>
          <w:rFonts w:ascii="Times New Roman" w:hAnsi="Times New Roman"/>
          <w:sz w:val="22"/>
          <w:szCs w:val="22"/>
        </w:rPr>
        <w:t>community strategy of local territorial enhancement and development</w:t>
      </w:r>
      <w:r w:rsidR="00B0690F">
        <w:rPr>
          <w:rFonts w:ascii="Times New Roman" w:hAnsi="Times New Roman"/>
          <w:sz w:val="22"/>
          <w:szCs w:val="22"/>
        </w:rPr>
        <w:t>.</w:t>
      </w:r>
    </w:p>
    <w:p w14:paraId="2429F963" w14:textId="77777777" w:rsidR="00D81857" w:rsidRPr="0063749B" w:rsidRDefault="00D81857" w:rsidP="009D2CAF">
      <w:pPr>
        <w:pStyle w:val="Heading2"/>
      </w:pPr>
      <w:bookmarkStart w:id="8" w:name="_Toc82674042"/>
      <w:r w:rsidRPr="0063749B">
        <w:t>Purpose</w:t>
      </w:r>
      <w:bookmarkEnd w:id="8"/>
    </w:p>
    <w:p w14:paraId="79510B8D" w14:textId="77777777" w:rsidR="00D81857" w:rsidRPr="0063749B" w:rsidRDefault="00D81857" w:rsidP="00A4001B">
      <w:pPr>
        <w:keepNext/>
        <w:keepLines/>
        <w:rPr>
          <w:rFonts w:ascii="Times New Roman" w:hAnsi="Times New Roman"/>
          <w:sz w:val="22"/>
          <w:szCs w:val="22"/>
        </w:rPr>
      </w:pPr>
      <w:r w:rsidRPr="003851DB">
        <w:rPr>
          <w:rFonts w:ascii="Times New Roman" w:hAnsi="Times New Roman"/>
          <w:sz w:val="22"/>
          <w:szCs w:val="22"/>
        </w:rPr>
        <w:t>The purpos</w:t>
      </w:r>
      <w:r w:rsidR="00FE511D">
        <w:rPr>
          <w:rFonts w:ascii="Times New Roman" w:hAnsi="Times New Roman"/>
          <w:sz w:val="22"/>
          <w:szCs w:val="22"/>
        </w:rPr>
        <w:t>e</w:t>
      </w:r>
      <w:r w:rsidRPr="003851DB">
        <w:rPr>
          <w:rFonts w:ascii="Times New Roman" w:hAnsi="Times New Roman"/>
          <w:sz w:val="22"/>
          <w:szCs w:val="22"/>
        </w:rPr>
        <w:t xml:space="preserve"> of this contract </w:t>
      </w:r>
      <w:r w:rsidR="00FE511D">
        <w:rPr>
          <w:rFonts w:ascii="Times New Roman" w:hAnsi="Times New Roman"/>
          <w:sz w:val="22"/>
          <w:szCs w:val="22"/>
        </w:rPr>
        <w:t>is</w:t>
      </w:r>
      <w:r w:rsidRPr="003851DB">
        <w:rPr>
          <w:rFonts w:ascii="Times New Roman" w:hAnsi="Times New Roman"/>
          <w:sz w:val="22"/>
          <w:szCs w:val="22"/>
        </w:rPr>
        <w:t xml:space="preserve"> as follows:</w:t>
      </w:r>
    </w:p>
    <w:p w14:paraId="2FC141BE" w14:textId="299E66FC" w:rsidR="00A9660E" w:rsidRDefault="00A9660E" w:rsidP="00A4001B">
      <w:pPr>
        <w:pStyle w:val="ListBullet"/>
        <w:keepNext/>
        <w:keepLines/>
        <w:numPr>
          <w:ilvl w:val="0"/>
          <w:numId w:val="7"/>
        </w:numPr>
        <w:spacing w:after="120"/>
        <w:ind w:left="284" w:hanging="284"/>
        <w:rPr>
          <w:sz w:val="22"/>
          <w:szCs w:val="22"/>
        </w:rPr>
      </w:pPr>
      <w:r>
        <w:rPr>
          <w:sz w:val="22"/>
          <w:szCs w:val="22"/>
        </w:rPr>
        <w:t xml:space="preserve">provision of expert services for </w:t>
      </w:r>
      <w:r w:rsidRPr="00A9660E">
        <w:rPr>
          <w:sz w:val="22"/>
          <w:szCs w:val="22"/>
          <w:lang w:val="bs-Latn-BA" w:eastAsia="bs-Latn-BA"/>
        </w:rPr>
        <w:t xml:space="preserve">the implementation of the </w:t>
      </w:r>
      <w:r>
        <w:rPr>
          <w:sz w:val="22"/>
          <w:szCs w:val="22"/>
          <w:lang w:val="bs-Latn-BA" w:eastAsia="bs-Latn-BA"/>
        </w:rPr>
        <w:t>P</w:t>
      </w:r>
      <w:r w:rsidRPr="00A9660E">
        <w:rPr>
          <w:sz w:val="22"/>
          <w:szCs w:val="22"/>
          <w:lang w:val="bs-Latn-BA" w:eastAsia="bs-Latn-BA"/>
        </w:rPr>
        <w:t xml:space="preserve">ilot </w:t>
      </w:r>
      <w:r>
        <w:rPr>
          <w:sz w:val="22"/>
          <w:szCs w:val="22"/>
          <w:lang w:val="bs-Latn-BA" w:eastAsia="bs-Latn-BA"/>
        </w:rPr>
        <w:t>D</w:t>
      </w:r>
      <w:r w:rsidRPr="00A9660E">
        <w:rPr>
          <w:sz w:val="22"/>
          <w:szCs w:val="22"/>
          <w:lang w:val="bs-Latn-BA" w:eastAsia="bs-Latn-BA"/>
        </w:rPr>
        <w:t xml:space="preserve">emonstrative </w:t>
      </w:r>
      <w:r>
        <w:rPr>
          <w:sz w:val="22"/>
          <w:szCs w:val="22"/>
          <w:lang w:val="bs-Latn-BA" w:eastAsia="bs-Latn-BA"/>
        </w:rPr>
        <w:t>A</w:t>
      </w:r>
      <w:r w:rsidRPr="00A9660E">
        <w:rPr>
          <w:sz w:val="22"/>
          <w:szCs w:val="22"/>
          <w:lang w:val="bs-Latn-BA" w:eastAsia="bs-Latn-BA"/>
        </w:rPr>
        <w:t>ctions</w:t>
      </w:r>
      <w:r>
        <w:rPr>
          <w:sz w:val="22"/>
          <w:szCs w:val="22"/>
          <w:lang w:val="bs-Latn-BA" w:eastAsia="bs-Latn-BA"/>
        </w:rPr>
        <w:t xml:space="preserve"> at the local level. </w:t>
      </w:r>
      <w:r w:rsidRPr="00A9660E">
        <w:rPr>
          <w:sz w:val="22"/>
          <w:szCs w:val="22"/>
          <w:lang w:val="bs-Latn-BA" w:eastAsia="bs-Latn-BA"/>
        </w:rPr>
        <w:t xml:space="preserve">On the basis of the Transnational Action Plan (TAP) and identified models of “authentic village” suitable for each pilot area, </w:t>
      </w:r>
      <w:r>
        <w:rPr>
          <w:sz w:val="22"/>
          <w:szCs w:val="22"/>
          <w:lang w:val="bs-Latn-BA" w:eastAsia="bs-Latn-BA"/>
        </w:rPr>
        <w:t xml:space="preserve">common work </w:t>
      </w:r>
      <w:r w:rsidR="00AE522B">
        <w:rPr>
          <w:sz w:val="22"/>
          <w:szCs w:val="22"/>
          <w:lang w:val="bs-Latn-BA" w:eastAsia="bs-Latn-BA"/>
        </w:rPr>
        <w:t>shoud</w:t>
      </w:r>
      <w:r>
        <w:rPr>
          <w:sz w:val="22"/>
          <w:szCs w:val="22"/>
          <w:lang w:val="bs-Latn-BA" w:eastAsia="bs-Latn-BA"/>
        </w:rPr>
        <w:t xml:space="preserve"> be </w:t>
      </w:r>
      <w:r w:rsidR="00AE522B">
        <w:rPr>
          <w:sz w:val="22"/>
          <w:szCs w:val="22"/>
          <w:lang w:val="bs-Latn-BA" w:eastAsia="bs-Latn-BA"/>
        </w:rPr>
        <w:t>realized</w:t>
      </w:r>
      <w:r w:rsidRPr="00A9660E">
        <w:rPr>
          <w:sz w:val="22"/>
          <w:szCs w:val="22"/>
          <w:lang w:val="bs-Latn-BA" w:eastAsia="bs-Latn-BA"/>
        </w:rPr>
        <w:t xml:space="preserve"> (through transnational joint working groups) for the implementation of the pilot demonstrative actions to</w:t>
      </w:r>
      <w:r>
        <w:rPr>
          <w:sz w:val="22"/>
          <w:szCs w:val="22"/>
          <w:lang w:val="bs-Latn-BA" w:eastAsia="bs-Latn-BA"/>
        </w:rPr>
        <w:t xml:space="preserve"> </w:t>
      </w:r>
      <w:r w:rsidRPr="00A9660E">
        <w:rPr>
          <w:sz w:val="22"/>
          <w:szCs w:val="22"/>
          <w:lang w:val="bs-Latn-BA" w:eastAsia="bs-Latn-BA"/>
        </w:rPr>
        <w:t>test the solutions proposed by TA</w:t>
      </w:r>
      <w:r w:rsidR="00AE522B">
        <w:rPr>
          <w:sz w:val="22"/>
          <w:szCs w:val="22"/>
          <w:lang w:val="bs-Latn-BA" w:eastAsia="bs-Latn-BA"/>
        </w:rPr>
        <w:t>P</w:t>
      </w:r>
      <w:r w:rsidRPr="00A9660E">
        <w:rPr>
          <w:sz w:val="22"/>
          <w:szCs w:val="22"/>
          <w:lang w:val="bs-Latn-BA" w:eastAsia="bs-Latn-BA"/>
        </w:rPr>
        <w:t xml:space="preserve"> itself, aimed at triggering an overall improvement of the involved authentic villages</w:t>
      </w:r>
      <w:r w:rsidR="00AE522B">
        <w:rPr>
          <w:sz w:val="22"/>
          <w:szCs w:val="22"/>
          <w:lang w:val="bs-Latn-BA" w:eastAsia="bs-Latn-BA"/>
        </w:rPr>
        <w:t xml:space="preserve">. </w:t>
      </w:r>
    </w:p>
    <w:p w14:paraId="4FB72389" w14:textId="3AC24AE6" w:rsidR="00D81857" w:rsidRPr="0063749B" w:rsidRDefault="00D81857" w:rsidP="009D2CAF">
      <w:pPr>
        <w:pStyle w:val="Heading2"/>
      </w:pPr>
      <w:bookmarkStart w:id="9" w:name="_Toc82674043"/>
      <w:r w:rsidRPr="0063749B">
        <w:t xml:space="preserve">Results to be achieved by the </w:t>
      </w:r>
      <w:r w:rsidR="00E21553">
        <w:t>c</w:t>
      </w:r>
      <w:r w:rsidR="00320C07">
        <w:t>ontractor</w:t>
      </w:r>
      <w:bookmarkEnd w:id="9"/>
    </w:p>
    <w:p w14:paraId="3FDB2F2A" w14:textId="6888A258" w:rsidR="00D81857" w:rsidRPr="007D539D" w:rsidRDefault="004E31E6" w:rsidP="004E31E6">
      <w:pPr>
        <w:pStyle w:val="ListBullet"/>
        <w:numPr>
          <w:ilvl w:val="0"/>
          <w:numId w:val="0"/>
        </w:numPr>
        <w:spacing w:after="120"/>
        <w:rPr>
          <w:sz w:val="22"/>
          <w:szCs w:val="22"/>
        </w:rPr>
      </w:pPr>
      <w:r w:rsidRPr="007D539D">
        <w:rPr>
          <w:sz w:val="22"/>
          <w:szCs w:val="22"/>
        </w:rPr>
        <w:t xml:space="preserve">2.3.1 </w:t>
      </w:r>
      <w:r w:rsidR="00084F3D">
        <w:rPr>
          <w:sz w:val="22"/>
          <w:szCs w:val="22"/>
        </w:rPr>
        <w:t xml:space="preserve">Design and </w:t>
      </w:r>
      <w:r w:rsidR="00CB1B71">
        <w:rPr>
          <w:sz w:val="22"/>
          <w:szCs w:val="22"/>
        </w:rPr>
        <w:t>implementation</w:t>
      </w:r>
      <w:r w:rsidR="00084F3D">
        <w:rPr>
          <w:sz w:val="22"/>
          <w:szCs w:val="22"/>
        </w:rPr>
        <w:t xml:space="preserve"> of common “horizontal” pilot demonstration action at the local </w:t>
      </w:r>
      <w:proofErr w:type="gramStart"/>
      <w:r w:rsidR="00084F3D">
        <w:rPr>
          <w:sz w:val="22"/>
          <w:szCs w:val="22"/>
        </w:rPr>
        <w:t>level</w:t>
      </w:r>
      <w:r w:rsidR="003B4F7B" w:rsidRPr="007D539D">
        <w:rPr>
          <w:sz w:val="22"/>
          <w:szCs w:val="22"/>
        </w:rPr>
        <w:t>;</w:t>
      </w:r>
      <w:proofErr w:type="gramEnd"/>
    </w:p>
    <w:p w14:paraId="56AD236A" w14:textId="587F10FA" w:rsidR="00D81857" w:rsidRPr="007D539D" w:rsidRDefault="004E31E6" w:rsidP="004E31E6">
      <w:pPr>
        <w:pStyle w:val="ListBullet"/>
        <w:numPr>
          <w:ilvl w:val="0"/>
          <w:numId w:val="0"/>
        </w:numPr>
        <w:spacing w:after="120"/>
        <w:rPr>
          <w:sz w:val="22"/>
          <w:szCs w:val="22"/>
        </w:rPr>
      </w:pPr>
      <w:r w:rsidRPr="007D539D">
        <w:rPr>
          <w:sz w:val="22"/>
          <w:szCs w:val="22"/>
        </w:rPr>
        <w:t xml:space="preserve">2.3.2 </w:t>
      </w:r>
      <w:r w:rsidR="00084F3D">
        <w:rPr>
          <w:sz w:val="22"/>
          <w:szCs w:val="22"/>
        </w:rPr>
        <w:t xml:space="preserve">Participation and contribution to </w:t>
      </w:r>
      <w:r w:rsidR="00EB69AC">
        <w:rPr>
          <w:sz w:val="22"/>
          <w:szCs w:val="22"/>
        </w:rPr>
        <w:t xml:space="preserve">the </w:t>
      </w:r>
      <w:r w:rsidR="00084F3D">
        <w:rPr>
          <w:sz w:val="22"/>
          <w:szCs w:val="22"/>
        </w:rPr>
        <w:t>work of transnational joint working group</w:t>
      </w:r>
      <w:r w:rsidR="00EB69AC">
        <w:rPr>
          <w:sz w:val="22"/>
          <w:szCs w:val="22"/>
        </w:rPr>
        <w:t xml:space="preserve">, design and implementation of common “thematic” pilot </w:t>
      </w:r>
      <w:r w:rsidR="00CB1B71">
        <w:rPr>
          <w:sz w:val="22"/>
          <w:szCs w:val="22"/>
        </w:rPr>
        <w:t xml:space="preserve">demonstration </w:t>
      </w:r>
      <w:r w:rsidR="00EB69AC">
        <w:rPr>
          <w:sz w:val="22"/>
          <w:szCs w:val="22"/>
        </w:rPr>
        <w:t xml:space="preserve">action at the local </w:t>
      </w:r>
      <w:proofErr w:type="gramStart"/>
      <w:r w:rsidR="00EB69AC">
        <w:rPr>
          <w:sz w:val="22"/>
          <w:szCs w:val="22"/>
        </w:rPr>
        <w:t>level</w:t>
      </w:r>
      <w:r w:rsidR="003B4F7B" w:rsidRPr="007D539D">
        <w:rPr>
          <w:sz w:val="22"/>
          <w:szCs w:val="22"/>
        </w:rPr>
        <w:t>;</w:t>
      </w:r>
      <w:proofErr w:type="gramEnd"/>
    </w:p>
    <w:p w14:paraId="4B348C73" w14:textId="4A52C2F8" w:rsidR="003B4F7B" w:rsidRPr="007D539D" w:rsidRDefault="004E31E6" w:rsidP="004E31E6">
      <w:pPr>
        <w:pStyle w:val="ListBullet"/>
        <w:numPr>
          <w:ilvl w:val="0"/>
          <w:numId w:val="0"/>
        </w:numPr>
        <w:spacing w:after="120"/>
        <w:rPr>
          <w:sz w:val="22"/>
          <w:szCs w:val="22"/>
        </w:rPr>
      </w:pPr>
      <w:r w:rsidRPr="007D539D">
        <w:rPr>
          <w:sz w:val="22"/>
          <w:szCs w:val="22"/>
        </w:rPr>
        <w:t xml:space="preserve">2.3.3 </w:t>
      </w:r>
      <w:r w:rsidR="00EB69AC">
        <w:rPr>
          <w:sz w:val="22"/>
          <w:szCs w:val="22"/>
        </w:rPr>
        <w:t>Reporting material, from the local level, on achieved results emerged from the implemented pilot demonstration actions</w:t>
      </w:r>
      <w:r w:rsidR="00704AD5">
        <w:rPr>
          <w:sz w:val="22"/>
          <w:szCs w:val="22"/>
        </w:rPr>
        <w:t xml:space="preserve"> (both horizontal and thematic</w:t>
      </w:r>
      <w:proofErr w:type="gramStart"/>
      <w:r w:rsidR="00704AD5">
        <w:rPr>
          <w:sz w:val="22"/>
          <w:szCs w:val="22"/>
        </w:rPr>
        <w:t>)</w:t>
      </w:r>
      <w:r w:rsidR="003B4F7B" w:rsidRPr="007D539D">
        <w:rPr>
          <w:sz w:val="22"/>
          <w:szCs w:val="22"/>
        </w:rPr>
        <w:t>;</w:t>
      </w:r>
      <w:proofErr w:type="gramEnd"/>
    </w:p>
    <w:p w14:paraId="39FCE3AE" w14:textId="74BE9E9B" w:rsidR="003B4F7B" w:rsidRPr="007D539D" w:rsidRDefault="004E31E6" w:rsidP="004E31E6">
      <w:pPr>
        <w:pStyle w:val="ListBullet"/>
        <w:numPr>
          <w:ilvl w:val="0"/>
          <w:numId w:val="0"/>
        </w:numPr>
        <w:spacing w:after="120"/>
        <w:rPr>
          <w:sz w:val="22"/>
          <w:szCs w:val="22"/>
        </w:rPr>
      </w:pPr>
      <w:r w:rsidRPr="007D539D">
        <w:rPr>
          <w:sz w:val="22"/>
          <w:szCs w:val="22"/>
        </w:rPr>
        <w:t xml:space="preserve">2.3.4 </w:t>
      </w:r>
      <w:r w:rsidR="00EB69AC">
        <w:rPr>
          <w:sz w:val="22"/>
          <w:szCs w:val="22"/>
        </w:rPr>
        <w:t xml:space="preserve">Contribution to </w:t>
      </w:r>
      <w:r w:rsidR="00AC1040">
        <w:rPr>
          <w:sz w:val="22"/>
          <w:szCs w:val="22"/>
        </w:rPr>
        <w:t>the Transnational report on results of the pilot demonstration actions</w:t>
      </w:r>
      <w:r w:rsidR="007D539D" w:rsidRPr="007D539D">
        <w:rPr>
          <w:sz w:val="22"/>
          <w:szCs w:val="22"/>
        </w:rPr>
        <w:t>.</w:t>
      </w:r>
    </w:p>
    <w:p w14:paraId="35B76420" w14:textId="77777777" w:rsidR="00D81857" w:rsidRPr="0063749B" w:rsidRDefault="00D81857" w:rsidP="008A65FE">
      <w:pPr>
        <w:pStyle w:val="Heading1"/>
      </w:pPr>
      <w:bookmarkStart w:id="10" w:name="_Toc82674044"/>
      <w:r w:rsidRPr="0063749B">
        <w:t>ASSUMPTIONS &amp; RISKS</w:t>
      </w:r>
      <w:bookmarkEnd w:id="10"/>
    </w:p>
    <w:p w14:paraId="5788F844" w14:textId="77777777" w:rsidR="00D81857" w:rsidRPr="0063749B" w:rsidRDefault="00D81857" w:rsidP="009D2CAF">
      <w:pPr>
        <w:pStyle w:val="Heading2"/>
      </w:pPr>
      <w:bookmarkStart w:id="11" w:name="_Toc82674045"/>
      <w:r w:rsidRPr="0063749B">
        <w:t>Assumptions underlying the project</w:t>
      </w:r>
      <w:bookmarkEnd w:id="11"/>
    </w:p>
    <w:p w14:paraId="3CA91DF9" w14:textId="77777777" w:rsidR="00D81857" w:rsidRPr="0063749B" w:rsidRDefault="005D0125" w:rsidP="005D0125">
      <w:pPr>
        <w:rPr>
          <w:rFonts w:ascii="Times New Roman" w:hAnsi="Times New Roman"/>
          <w:sz w:val="22"/>
          <w:szCs w:val="22"/>
        </w:rPr>
      </w:pPr>
      <w:r w:rsidRPr="005D0125">
        <w:rPr>
          <w:rFonts w:ascii="Times New Roman" w:hAnsi="Times New Roman"/>
          <w:sz w:val="22"/>
          <w:szCs w:val="22"/>
        </w:rPr>
        <w:t>Due to spatial territorial development models characterized by intense urbanization and socio-economic polarization, the</w:t>
      </w:r>
      <w:r>
        <w:rPr>
          <w:rFonts w:ascii="Times New Roman" w:hAnsi="Times New Roman"/>
          <w:sz w:val="22"/>
          <w:szCs w:val="22"/>
        </w:rPr>
        <w:t xml:space="preserve"> </w:t>
      </w:r>
      <w:r w:rsidRPr="005D0125">
        <w:rPr>
          <w:rFonts w:ascii="Times New Roman" w:hAnsi="Times New Roman"/>
          <w:sz w:val="22"/>
          <w:szCs w:val="22"/>
        </w:rPr>
        <w:t>ADRION territories involved in this project are filled with small authentic villages, often situated in remarkably beautiful locations, including fluvial</w:t>
      </w:r>
      <w:r>
        <w:rPr>
          <w:rFonts w:ascii="Times New Roman" w:hAnsi="Times New Roman"/>
          <w:sz w:val="22"/>
          <w:szCs w:val="22"/>
        </w:rPr>
        <w:t xml:space="preserve"> </w:t>
      </w:r>
      <w:r w:rsidRPr="005D0125">
        <w:rPr>
          <w:rFonts w:ascii="Times New Roman" w:hAnsi="Times New Roman"/>
          <w:sz w:val="22"/>
          <w:szCs w:val="22"/>
        </w:rPr>
        <w:t>basins, mountains, hills, rural peripheral or marginal areas, in certain cases at risk of depopulation and abandonment. These</w:t>
      </w:r>
      <w:r>
        <w:rPr>
          <w:rFonts w:ascii="Times New Roman" w:hAnsi="Times New Roman"/>
          <w:sz w:val="22"/>
          <w:szCs w:val="22"/>
        </w:rPr>
        <w:t xml:space="preserve"> </w:t>
      </w:r>
      <w:r w:rsidRPr="005D0125">
        <w:rPr>
          <w:rFonts w:ascii="Times New Roman" w:hAnsi="Times New Roman"/>
          <w:sz w:val="22"/>
          <w:szCs w:val="22"/>
        </w:rPr>
        <w:t xml:space="preserve">villages represent an asset of primary social, </w:t>
      </w:r>
      <w:proofErr w:type="gramStart"/>
      <w:r w:rsidRPr="005D0125">
        <w:rPr>
          <w:rFonts w:ascii="Times New Roman" w:hAnsi="Times New Roman"/>
          <w:sz w:val="22"/>
          <w:szCs w:val="22"/>
        </w:rPr>
        <w:t>cultural</w:t>
      </w:r>
      <w:proofErr w:type="gramEnd"/>
      <w:r w:rsidRPr="005D0125">
        <w:rPr>
          <w:rFonts w:ascii="Times New Roman" w:hAnsi="Times New Roman"/>
          <w:sz w:val="22"/>
          <w:szCs w:val="22"/>
        </w:rPr>
        <w:t xml:space="preserve"> and environmental relevance, a deposit of local </w:t>
      </w:r>
      <w:r w:rsidRPr="005D0125">
        <w:rPr>
          <w:rFonts w:ascii="Times New Roman" w:hAnsi="Times New Roman"/>
          <w:sz w:val="22"/>
          <w:szCs w:val="22"/>
        </w:rPr>
        <w:lastRenderedPageBreak/>
        <w:t>micro-histories and</w:t>
      </w:r>
      <w:r>
        <w:rPr>
          <w:rFonts w:ascii="Times New Roman" w:hAnsi="Times New Roman"/>
          <w:sz w:val="22"/>
          <w:szCs w:val="22"/>
        </w:rPr>
        <w:t xml:space="preserve"> </w:t>
      </w:r>
      <w:r w:rsidRPr="005D0125">
        <w:rPr>
          <w:rFonts w:ascii="Times New Roman" w:hAnsi="Times New Roman"/>
          <w:sz w:val="22"/>
          <w:szCs w:val="22"/>
        </w:rPr>
        <w:t xml:space="preserve">identities, productive know-how, food traditions </w:t>
      </w:r>
      <w:r>
        <w:rPr>
          <w:rFonts w:ascii="Times New Roman" w:hAnsi="Times New Roman"/>
          <w:sz w:val="22"/>
          <w:szCs w:val="22"/>
        </w:rPr>
        <w:t>etc.</w:t>
      </w:r>
      <w:r w:rsidRPr="005D0125">
        <w:rPr>
          <w:rFonts w:ascii="Times New Roman" w:hAnsi="Times New Roman"/>
          <w:sz w:val="22"/>
          <w:szCs w:val="22"/>
        </w:rPr>
        <w:t>, that should be more clearly and intensively involved in regional</w:t>
      </w:r>
      <w:r>
        <w:rPr>
          <w:rFonts w:ascii="Times New Roman" w:hAnsi="Times New Roman"/>
          <w:sz w:val="22"/>
          <w:szCs w:val="22"/>
        </w:rPr>
        <w:t xml:space="preserve"> </w:t>
      </w:r>
      <w:r w:rsidRPr="005D0125">
        <w:rPr>
          <w:rFonts w:ascii="Times New Roman" w:hAnsi="Times New Roman"/>
          <w:sz w:val="22"/>
          <w:szCs w:val="22"/>
        </w:rPr>
        <w:t>strategies and actions of preservation and valorisation, through models of sustainable settlement that enhance the existing</w:t>
      </w:r>
      <w:r>
        <w:rPr>
          <w:rFonts w:ascii="Times New Roman" w:hAnsi="Times New Roman"/>
          <w:sz w:val="22"/>
          <w:szCs w:val="22"/>
        </w:rPr>
        <w:t xml:space="preserve"> </w:t>
      </w:r>
      <w:r w:rsidRPr="005D0125">
        <w:rPr>
          <w:rFonts w:ascii="Times New Roman" w:hAnsi="Times New Roman"/>
          <w:sz w:val="22"/>
          <w:szCs w:val="22"/>
        </w:rPr>
        <w:t>cultural and natural heritage (and related landscapes). The retention in these villages of local communities is a pre-condition to</w:t>
      </w:r>
      <w:r>
        <w:rPr>
          <w:rFonts w:ascii="Times New Roman" w:hAnsi="Times New Roman"/>
          <w:sz w:val="22"/>
          <w:szCs w:val="22"/>
        </w:rPr>
        <w:t xml:space="preserve"> </w:t>
      </w:r>
      <w:r w:rsidRPr="005D0125">
        <w:rPr>
          <w:rFonts w:ascii="Times New Roman" w:hAnsi="Times New Roman"/>
          <w:sz w:val="22"/>
          <w:szCs w:val="22"/>
        </w:rPr>
        <w:t>reach several integrated and complementary strategic goals, of regional, national and European relevance:</w:t>
      </w:r>
      <w:r>
        <w:rPr>
          <w:rFonts w:ascii="Times New Roman" w:hAnsi="Times New Roman"/>
          <w:sz w:val="22"/>
          <w:szCs w:val="22"/>
        </w:rPr>
        <w:t xml:space="preserve"> </w:t>
      </w:r>
      <w:r w:rsidRPr="005D0125">
        <w:rPr>
          <w:rFonts w:ascii="Times New Roman" w:hAnsi="Times New Roman"/>
          <w:sz w:val="22"/>
          <w:szCs w:val="22"/>
        </w:rPr>
        <w:t>ensure a constant territory maintenance by man of river and lake basins, woods and green areas as well as of cultural heritage</w:t>
      </w:r>
      <w:r>
        <w:rPr>
          <w:rFonts w:ascii="Times New Roman" w:hAnsi="Times New Roman"/>
          <w:sz w:val="22"/>
          <w:szCs w:val="22"/>
        </w:rPr>
        <w:t xml:space="preserve"> </w:t>
      </w:r>
      <w:r w:rsidRPr="005D0125">
        <w:rPr>
          <w:rFonts w:ascii="Times New Roman" w:hAnsi="Times New Roman"/>
          <w:sz w:val="22"/>
          <w:szCs w:val="22"/>
        </w:rPr>
        <w:t>in mountainous, hilly and rural areas;</w:t>
      </w:r>
      <w:r>
        <w:rPr>
          <w:rFonts w:ascii="Times New Roman" w:hAnsi="Times New Roman"/>
          <w:sz w:val="22"/>
          <w:szCs w:val="22"/>
        </w:rPr>
        <w:t xml:space="preserve"> </w:t>
      </w:r>
      <w:r w:rsidRPr="005D0125">
        <w:rPr>
          <w:rFonts w:ascii="Times New Roman" w:hAnsi="Times New Roman"/>
          <w:sz w:val="22"/>
          <w:szCs w:val="22"/>
        </w:rPr>
        <w:t>redevelop urban and peri-urban contexts of the villages concerned, facilitate the fruition and accessibility of the territories also</w:t>
      </w:r>
      <w:r>
        <w:rPr>
          <w:rFonts w:ascii="Times New Roman" w:hAnsi="Times New Roman"/>
          <w:sz w:val="22"/>
          <w:szCs w:val="22"/>
        </w:rPr>
        <w:t xml:space="preserve"> </w:t>
      </w:r>
      <w:r w:rsidRPr="005D0125">
        <w:rPr>
          <w:rFonts w:ascii="Times New Roman" w:hAnsi="Times New Roman"/>
          <w:sz w:val="22"/>
          <w:szCs w:val="22"/>
        </w:rPr>
        <w:t>through the adoption of practices of sustainable mobility;</w:t>
      </w:r>
      <w:r>
        <w:rPr>
          <w:rFonts w:ascii="Times New Roman" w:hAnsi="Times New Roman"/>
          <w:sz w:val="22"/>
          <w:szCs w:val="22"/>
        </w:rPr>
        <w:t xml:space="preserve"> </w:t>
      </w:r>
      <w:r w:rsidRPr="005D0125">
        <w:rPr>
          <w:rFonts w:ascii="Times New Roman" w:hAnsi="Times New Roman"/>
          <w:sz w:val="22"/>
          <w:szCs w:val="22"/>
        </w:rPr>
        <w:t>preserve and valorise the cultural landscapes and local identities (including local productive traditions, food etc.) through slow</w:t>
      </w:r>
      <w:r>
        <w:rPr>
          <w:rFonts w:ascii="Times New Roman" w:hAnsi="Times New Roman"/>
          <w:sz w:val="22"/>
          <w:szCs w:val="22"/>
        </w:rPr>
        <w:t xml:space="preserve"> </w:t>
      </w:r>
      <w:r w:rsidRPr="005D0125">
        <w:rPr>
          <w:rFonts w:ascii="Times New Roman" w:hAnsi="Times New Roman"/>
          <w:sz w:val="22"/>
          <w:szCs w:val="22"/>
        </w:rPr>
        <w:t>and green tourism, a growing segment in Europe and worldwide.</w:t>
      </w:r>
      <w:r>
        <w:rPr>
          <w:rFonts w:ascii="Times New Roman" w:hAnsi="Times New Roman"/>
          <w:sz w:val="22"/>
          <w:szCs w:val="22"/>
        </w:rPr>
        <w:t xml:space="preserve"> </w:t>
      </w:r>
      <w:r w:rsidRPr="005D0125">
        <w:rPr>
          <w:rFonts w:ascii="Times New Roman" w:hAnsi="Times New Roman"/>
          <w:sz w:val="22"/>
          <w:szCs w:val="22"/>
        </w:rPr>
        <w:t>ADRIONET will address in an integrated way all the challenges above that cannot be successfully faced separately</w:t>
      </w:r>
      <w:r>
        <w:rPr>
          <w:rFonts w:ascii="Times New Roman" w:hAnsi="Times New Roman"/>
          <w:sz w:val="22"/>
          <w:szCs w:val="22"/>
        </w:rPr>
        <w:t>.</w:t>
      </w:r>
    </w:p>
    <w:p w14:paraId="3EEFA80F" w14:textId="77777777" w:rsidR="00D81857" w:rsidRPr="0063749B" w:rsidRDefault="00D81857" w:rsidP="009D2CAF">
      <w:pPr>
        <w:pStyle w:val="Heading2"/>
      </w:pPr>
      <w:bookmarkStart w:id="12" w:name="_Toc82674046"/>
      <w:r w:rsidRPr="0063749B">
        <w:t>Risks</w:t>
      </w:r>
      <w:bookmarkEnd w:id="12"/>
    </w:p>
    <w:p w14:paraId="0B0F0FAF" w14:textId="77777777" w:rsidR="00C12927" w:rsidRDefault="00C12927" w:rsidP="00C12927">
      <w:pPr>
        <w:spacing w:after="0"/>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Partner withdrawal</w:t>
      </w:r>
      <w:r>
        <w:rPr>
          <w:rFonts w:ascii="Times New Roman" w:hAnsi="Times New Roman"/>
          <w:sz w:val="22"/>
          <w:szCs w:val="22"/>
        </w:rPr>
        <w:t>,</w:t>
      </w:r>
    </w:p>
    <w:p w14:paraId="5BD963F2" w14:textId="77777777" w:rsidR="00C12927" w:rsidRDefault="00C12927" w:rsidP="00C12927">
      <w:pPr>
        <w:spacing w:after="0"/>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Weak involvement of the territorial mediators and stakeholders</w:t>
      </w:r>
      <w:r>
        <w:rPr>
          <w:rFonts w:ascii="Times New Roman" w:hAnsi="Times New Roman"/>
          <w:sz w:val="22"/>
          <w:szCs w:val="22"/>
        </w:rPr>
        <w:t>,</w:t>
      </w:r>
    </w:p>
    <w:p w14:paraId="3DDC1DAC" w14:textId="77777777" w:rsidR="00C12927" w:rsidRDefault="00C12927" w:rsidP="008D141B">
      <w:pPr>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Financial delays</w:t>
      </w:r>
      <w:r>
        <w:rPr>
          <w:rFonts w:ascii="Times New Roman" w:hAnsi="Times New Roman"/>
          <w:sz w:val="22"/>
          <w:szCs w:val="22"/>
        </w:rPr>
        <w:t>.</w:t>
      </w:r>
    </w:p>
    <w:p w14:paraId="406B1265" w14:textId="77777777" w:rsidR="00D81857" w:rsidRPr="0063749B" w:rsidRDefault="00D81857" w:rsidP="008A65FE">
      <w:pPr>
        <w:pStyle w:val="Heading1"/>
      </w:pPr>
      <w:bookmarkStart w:id="13" w:name="_Toc82674047"/>
      <w:r w:rsidRPr="0063749B">
        <w:t>SCOPE OF THE WORK</w:t>
      </w:r>
      <w:bookmarkEnd w:id="13"/>
    </w:p>
    <w:p w14:paraId="66AD8E65" w14:textId="77777777" w:rsidR="00D81857" w:rsidRPr="0063749B" w:rsidRDefault="00D81857" w:rsidP="009D2CAF">
      <w:pPr>
        <w:pStyle w:val="Heading2"/>
      </w:pPr>
      <w:bookmarkStart w:id="14" w:name="_Toc82674048"/>
      <w:r w:rsidRPr="0063749B">
        <w:t>General</w:t>
      </w:r>
      <w:bookmarkEnd w:id="14"/>
    </w:p>
    <w:p w14:paraId="2B3CB380" w14:textId="77777777" w:rsidR="00D81857" w:rsidRPr="0063749B" w:rsidRDefault="00D81857" w:rsidP="008D141B">
      <w:pPr>
        <w:pStyle w:val="Heading3"/>
        <w:keepNext w:val="0"/>
      </w:pPr>
      <w:r w:rsidRPr="0063749B">
        <w:t xml:space="preserve">Description of the </w:t>
      </w:r>
      <w:r w:rsidR="002E468E" w:rsidRPr="0063749B">
        <w:t>assignment</w:t>
      </w:r>
    </w:p>
    <w:p w14:paraId="52BF042D" w14:textId="6F2F0744" w:rsidR="002B7E1D" w:rsidRDefault="00C12927" w:rsidP="002B7E1D">
      <w:pPr>
        <w:spacing w:after="0"/>
        <w:rPr>
          <w:rFonts w:ascii="Times New Roman" w:hAnsi="Times New Roman"/>
          <w:sz w:val="22"/>
          <w:szCs w:val="22"/>
        </w:rPr>
      </w:pPr>
      <w:r w:rsidRPr="00C12927">
        <w:rPr>
          <w:rFonts w:ascii="Times New Roman" w:hAnsi="Times New Roman"/>
          <w:sz w:val="22"/>
          <w:szCs w:val="22"/>
        </w:rPr>
        <w:t xml:space="preserve">The scope of the contract is provision of services for realization of the </w:t>
      </w:r>
      <w:proofErr w:type="gramStart"/>
      <w:r w:rsidR="002B7E1D">
        <w:rPr>
          <w:rFonts w:ascii="Times New Roman" w:hAnsi="Times New Roman"/>
          <w:sz w:val="22"/>
          <w:szCs w:val="22"/>
        </w:rPr>
        <w:t>particular</w:t>
      </w:r>
      <w:r w:rsidRPr="00C12927">
        <w:rPr>
          <w:rFonts w:ascii="Times New Roman" w:hAnsi="Times New Roman"/>
          <w:sz w:val="22"/>
          <w:szCs w:val="22"/>
        </w:rPr>
        <w:t xml:space="preserve"> activit</w:t>
      </w:r>
      <w:r w:rsidR="00A94653">
        <w:rPr>
          <w:rFonts w:ascii="Times New Roman" w:hAnsi="Times New Roman"/>
          <w:sz w:val="22"/>
          <w:szCs w:val="22"/>
        </w:rPr>
        <w:t>y</w:t>
      </w:r>
      <w:proofErr w:type="gramEnd"/>
      <w:r w:rsidRPr="00C12927">
        <w:rPr>
          <w:rFonts w:ascii="Times New Roman" w:hAnsi="Times New Roman"/>
          <w:sz w:val="22"/>
          <w:szCs w:val="22"/>
        </w:rPr>
        <w:t xml:space="preserve"> under the Work </w:t>
      </w:r>
      <w:r w:rsidR="007C00E6" w:rsidRPr="00AB580E">
        <w:rPr>
          <w:rFonts w:ascii="Times New Roman" w:hAnsi="Times New Roman"/>
          <w:sz w:val="22"/>
          <w:szCs w:val="22"/>
        </w:rPr>
        <w:t>P</w:t>
      </w:r>
      <w:r w:rsidRPr="00AB580E">
        <w:rPr>
          <w:rFonts w:ascii="Times New Roman" w:hAnsi="Times New Roman"/>
          <w:sz w:val="22"/>
          <w:szCs w:val="22"/>
        </w:rPr>
        <w:t xml:space="preserve">ackage </w:t>
      </w:r>
      <w:r w:rsidR="00A94653">
        <w:rPr>
          <w:rFonts w:ascii="Times New Roman" w:hAnsi="Times New Roman"/>
          <w:sz w:val="22"/>
          <w:szCs w:val="22"/>
        </w:rPr>
        <w:t>3</w:t>
      </w:r>
      <w:r w:rsidRPr="00AB580E">
        <w:rPr>
          <w:rFonts w:ascii="Times New Roman" w:hAnsi="Times New Roman"/>
          <w:sz w:val="22"/>
          <w:szCs w:val="22"/>
        </w:rPr>
        <w:t xml:space="preserve"> (</w:t>
      </w:r>
      <w:r w:rsidR="00A94653">
        <w:rPr>
          <w:rFonts w:ascii="Times New Roman" w:hAnsi="Times New Roman"/>
          <w:sz w:val="22"/>
          <w:szCs w:val="22"/>
        </w:rPr>
        <w:t>T2</w:t>
      </w:r>
      <w:r w:rsidR="00752B93">
        <w:rPr>
          <w:rFonts w:ascii="Times New Roman" w:hAnsi="Times New Roman"/>
          <w:sz w:val="22"/>
          <w:szCs w:val="22"/>
        </w:rPr>
        <w:t xml:space="preserve"> – </w:t>
      </w:r>
      <w:r w:rsidR="00A94653">
        <w:rPr>
          <w:rFonts w:ascii="Times New Roman" w:hAnsi="Times New Roman"/>
          <w:sz w:val="22"/>
          <w:szCs w:val="22"/>
        </w:rPr>
        <w:t>Implementation of Pilot Demonstration Actions</w:t>
      </w:r>
      <w:r w:rsidR="00752B93">
        <w:rPr>
          <w:rFonts w:ascii="Times New Roman" w:hAnsi="Times New Roman"/>
          <w:sz w:val="22"/>
          <w:szCs w:val="22"/>
        </w:rPr>
        <w:t>)</w:t>
      </w:r>
      <w:r w:rsidR="002B7E1D">
        <w:rPr>
          <w:rFonts w:ascii="Times New Roman" w:hAnsi="Times New Roman"/>
          <w:sz w:val="22"/>
          <w:szCs w:val="22"/>
        </w:rPr>
        <w:t>.</w:t>
      </w:r>
      <w:r w:rsidR="00752B93">
        <w:rPr>
          <w:rFonts w:ascii="Times New Roman" w:hAnsi="Times New Roman"/>
          <w:sz w:val="22"/>
          <w:szCs w:val="22"/>
        </w:rPr>
        <w:t xml:space="preserve"> </w:t>
      </w:r>
      <w:r w:rsidR="002B7E1D">
        <w:rPr>
          <w:rFonts w:ascii="Times New Roman" w:hAnsi="Times New Roman"/>
          <w:sz w:val="22"/>
          <w:szCs w:val="22"/>
        </w:rPr>
        <w:t>The assignment considers</w:t>
      </w:r>
      <w:r w:rsidR="002B7E1D" w:rsidRPr="00BC05AF">
        <w:rPr>
          <w:rFonts w:ascii="Times New Roman" w:hAnsi="Times New Roman"/>
          <w:sz w:val="22"/>
          <w:szCs w:val="22"/>
        </w:rPr>
        <w:t xml:space="preserve"> </w:t>
      </w:r>
      <w:r w:rsidR="002B7E1D">
        <w:rPr>
          <w:rFonts w:ascii="Times New Roman" w:hAnsi="Times New Roman"/>
          <w:sz w:val="22"/>
          <w:szCs w:val="22"/>
        </w:rPr>
        <w:t>the following:</w:t>
      </w:r>
    </w:p>
    <w:p w14:paraId="0510018D" w14:textId="77777777" w:rsidR="002B7E1D" w:rsidRDefault="002B7E1D" w:rsidP="002B7E1D">
      <w:pPr>
        <w:spacing w:after="0"/>
        <w:rPr>
          <w:rFonts w:ascii="Times New Roman" w:hAnsi="Times New Roman"/>
          <w:sz w:val="22"/>
          <w:szCs w:val="22"/>
        </w:rPr>
      </w:pPr>
    </w:p>
    <w:p w14:paraId="52183179" w14:textId="59C8930A" w:rsidR="002B7E1D" w:rsidRDefault="002B7E1D" w:rsidP="00A94653">
      <w:pPr>
        <w:spacing w:after="0"/>
        <w:rPr>
          <w:rFonts w:ascii="Times New Roman" w:hAnsi="Times New Roman"/>
          <w:sz w:val="22"/>
          <w:szCs w:val="22"/>
        </w:rPr>
      </w:pPr>
      <w:r w:rsidRPr="002B7E1D">
        <w:rPr>
          <w:rFonts w:ascii="Times New Roman" w:hAnsi="Times New Roman"/>
          <w:sz w:val="22"/>
          <w:szCs w:val="22"/>
          <w:u w:val="single"/>
        </w:rPr>
        <w:t xml:space="preserve">Activity </w:t>
      </w:r>
      <w:r w:rsidR="00A94653">
        <w:rPr>
          <w:rFonts w:ascii="Times New Roman" w:hAnsi="Times New Roman"/>
          <w:sz w:val="22"/>
          <w:szCs w:val="22"/>
          <w:u w:val="single"/>
        </w:rPr>
        <w:t>T2</w:t>
      </w:r>
      <w:r w:rsidRPr="002B7E1D">
        <w:rPr>
          <w:rFonts w:ascii="Times New Roman" w:hAnsi="Times New Roman"/>
          <w:sz w:val="22"/>
          <w:szCs w:val="22"/>
          <w:u w:val="single"/>
        </w:rPr>
        <w:t>.</w:t>
      </w:r>
      <w:r w:rsidR="00A94653">
        <w:rPr>
          <w:rFonts w:ascii="Times New Roman" w:hAnsi="Times New Roman"/>
          <w:sz w:val="22"/>
          <w:szCs w:val="22"/>
          <w:u w:val="single"/>
        </w:rPr>
        <w:t>1</w:t>
      </w:r>
      <w:r w:rsidRPr="002B7E1D">
        <w:rPr>
          <w:rFonts w:ascii="Times New Roman" w:hAnsi="Times New Roman"/>
          <w:sz w:val="22"/>
          <w:szCs w:val="22"/>
          <w:u w:val="single"/>
        </w:rPr>
        <w:t xml:space="preserve"> – </w:t>
      </w:r>
      <w:r w:rsidR="00A94653" w:rsidRPr="00A94653">
        <w:rPr>
          <w:rFonts w:ascii="Times New Roman" w:hAnsi="Times New Roman"/>
          <w:sz w:val="22"/>
          <w:szCs w:val="22"/>
          <w:u w:val="single"/>
        </w:rPr>
        <w:t>Design and realization of</w:t>
      </w:r>
      <w:r w:rsidR="00A94653">
        <w:rPr>
          <w:rFonts w:ascii="Times New Roman" w:hAnsi="Times New Roman"/>
          <w:sz w:val="22"/>
          <w:szCs w:val="22"/>
          <w:u w:val="single"/>
        </w:rPr>
        <w:t xml:space="preserve"> </w:t>
      </w:r>
      <w:r w:rsidR="00A94653" w:rsidRPr="00A94653">
        <w:rPr>
          <w:rFonts w:ascii="Times New Roman" w:hAnsi="Times New Roman"/>
          <w:sz w:val="22"/>
          <w:szCs w:val="22"/>
          <w:u w:val="single"/>
        </w:rPr>
        <w:t>pilot demonstration</w:t>
      </w:r>
      <w:r w:rsidR="00A94653">
        <w:rPr>
          <w:rFonts w:ascii="Times New Roman" w:hAnsi="Times New Roman"/>
          <w:sz w:val="22"/>
          <w:szCs w:val="22"/>
          <w:u w:val="single"/>
        </w:rPr>
        <w:t xml:space="preserve"> </w:t>
      </w:r>
      <w:r w:rsidR="00A94653" w:rsidRPr="00A94653">
        <w:rPr>
          <w:rFonts w:ascii="Times New Roman" w:hAnsi="Times New Roman"/>
          <w:sz w:val="22"/>
          <w:szCs w:val="22"/>
          <w:u w:val="single"/>
        </w:rPr>
        <w:t>actions</w:t>
      </w:r>
    </w:p>
    <w:p w14:paraId="703E7BBE" w14:textId="0D6AEE69" w:rsidR="00BC05AF" w:rsidRDefault="00A94653" w:rsidP="00A94653">
      <w:pPr>
        <w:spacing w:after="0"/>
        <w:rPr>
          <w:rFonts w:ascii="Times New Roman" w:hAnsi="Times New Roman"/>
          <w:sz w:val="22"/>
          <w:szCs w:val="22"/>
        </w:rPr>
      </w:pPr>
      <w:r>
        <w:rPr>
          <w:rFonts w:ascii="Times New Roman" w:hAnsi="Times New Roman"/>
          <w:sz w:val="22"/>
          <w:szCs w:val="22"/>
        </w:rPr>
        <w:t>A</w:t>
      </w:r>
      <w:r w:rsidRPr="00A94653">
        <w:rPr>
          <w:rFonts w:ascii="Times New Roman" w:hAnsi="Times New Roman"/>
          <w:sz w:val="22"/>
          <w:szCs w:val="22"/>
        </w:rPr>
        <w:t xml:space="preserve"> common “horizontal” pilot demonstration action will be implemented in all the territories involved in</w:t>
      </w:r>
      <w:r w:rsidR="002F57C5">
        <w:rPr>
          <w:rFonts w:ascii="Times New Roman" w:hAnsi="Times New Roman"/>
          <w:sz w:val="22"/>
          <w:szCs w:val="22"/>
        </w:rPr>
        <w:t xml:space="preserve"> </w:t>
      </w:r>
      <w:r w:rsidRPr="00A94653">
        <w:rPr>
          <w:rFonts w:ascii="Times New Roman" w:hAnsi="Times New Roman"/>
          <w:sz w:val="22"/>
          <w:szCs w:val="22"/>
        </w:rPr>
        <w:t>ADRIO-NET (</w:t>
      </w:r>
      <w:r w:rsidR="002F57C5">
        <w:rPr>
          <w:rFonts w:ascii="Times New Roman" w:hAnsi="Times New Roman"/>
          <w:sz w:val="22"/>
          <w:szCs w:val="22"/>
        </w:rPr>
        <w:t>adapted</w:t>
      </w:r>
      <w:r w:rsidRPr="00A94653">
        <w:rPr>
          <w:rFonts w:ascii="Times New Roman" w:hAnsi="Times New Roman"/>
          <w:sz w:val="22"/>
          <w:szCs w:val="22"/>
        </w:rPr>
        <w:t xml:space="preserve"> </w:t>
      </w:r>
      <w:r w:rsidR="002F57C5">
        <w:rPr>
          <w:rFonts w:ascii="Times New Roman" w:hAnsi="Times New Roman"/>
          <w:sz w:val="22"/>
          <w:szCs w:val="22"/>
        </w:rPr>
        <w:t xml:space="preserve">to </w:t>
      </w:r>
      <w:r w:rsidRPr="00A94653">
        <w:rPr>
          <w:rFonts w:ascii="Times New Roman" w:hAnsi="Times New Roman"/>
          <w:sz w:val="22"/>
          <w:szCs w:val="22"/>
        </w:rPr>
        <w:t xml:space="preserve">each pilot territory </w:t>
      </w:r>
      <w:r w:rsidR="002F57C5" w:rsidRPr="00A94653">
        <w:rPr>
          <w:rFonts w:ascii="Times New Roman" w:hAnsi="Times New Roman"/>
          <w:sz w:val="22"/>
          <w:szCs w:val="22"/>
        </w:rPr>
        <w:t>based on</w:t>
      </w:r>
      <w:r w:rsidRPr="00A94653">
        <w:rPr>
          <w:rFonts w:ascii="Times New Roman" w:hAnsi="Times New Roman"/>
          <w:sz w:val="22"/>
          <w:szCs w:val="22"/>
        </w:rPr>
        <w:t xml:space="preserve"> inputs provided by the participatory process and the TAP</w:t>
      </w:r>
      <w:r w:rsidR="002F57C5">
        <w:rPr>
          <w:rFonts w:ascii="Times New Roman" w:hAnsi="Times New Roman"/>
          <w:sz w:val="22"/>
          <w:szCs w:val="22"/>
        </w:rPr>
        <w:t xml:space="preserve"> </w:t>
      </w:r>
      <w:r w:rsidRPr="00A94653">
        <w:rPr>
          <w:rFonts w:ascii="Times New Roman" w:hAnsi="Times New Roman"/>
          <w:sz w:val="22"/>
          <w:szCs w:val="22"/>
        </w:rPr>
        <w:t xml:space="preserve">elaborated in the </w:t>
      </w:r>
      <w:r w:rsidR="002F57C5">
        <w:rPr>
          <w:rFonts w:ascii="Times New Roman" w:hAnsi="Times New Roman"/>
          <w:sz w:val="22"/>
          <w:szCs w:val="22"/>
        </w:rPr>
        <w:t>previous phase</w:t>
      </w:r>
      <w:r w:rsidRPr="00A94653">
        <w:rPr>
          <w:rFonts w:ascii="Times New Roman" w:hAnsi="Times New Roman"/>
          <w:sz w:val="22"/>
          <w:szCs w:val="22"/>
        </w:rPr>
        <w:t>)</w:t>
      </w:r>
      <w:r w:rsidR="002F57C5">
        <w:rPr>
          <w:rFonts w:ascii="Times New Roman" w:hAnsi="Times New Roman"/>
          <w:sz w:val="22"/>
          <w:szCs w:val="22"/>
        </w:rPr>
        <w:t>. Additionally, “</w:t>
      </w:r>
      <w:r w:rsidRPr="00A94653">
        <w:rPr>
          <w:rFonts w:ascii="Times New Roman" w:hAnsi="Times New Roman"/>
          <w:sz w:val="22"/>
          <w:szCs w:val="22"/>
        </w:rPr>
        <w:t>thematic</w:t>
      </w:r>
      <w:r w:rsidR="002F57C5">
        <w:rPr>
          <w:rFonts w:ascii="Times New Roman" w:hAnsi="Times New Roman"/>
          <w:sz w:val="22"/>
          <w:szCs w:val="22"/>
        </w:rPr>
        <w:t>”</w:t>
      </w:r>
      <w:r w:rsidRPr="00A94653">
        <w:rPr>
          <w:rFonts w:ascii="Times New Roman" w:hAnsi="Times New Roman"/>
          <w:sz w:val="22"/>
          <w:szCs w:val="22"/>
        </w:rPr>
        <w:t xml:space="preserve"> actions</w:t>
      </w:r>
      <w:r w:rsidR="002F57C5">
        <w:rPr>
          <w:rFonts w:ascii="Times New Roman" w:hAnsi="Times New Roman"/>
          <w:sz w:val="22"/>
          <w:szCs w:val="22"/>
        </w:rPr>
        <w:t>,</w:t>
      </w:r>
      <w:r w:rsidRPr="00A94653">
        <w:rPr>
          <w:rFonts w:ascii="Times New Roman" w:hAnsi="Times New Roman"/>
          <w:sz w:val="22"/>
          <w:szCs w:val="22"/>
        </w:rPr>
        <w:t xml:space="preserve"> focused on the specific peculiarities and priority needs of each territory involved</w:t>
      </w:r>
      <w:r w:rsidR="002F57C5">
        <w:rPr>
          <w:rFonts w:ascii="Times New Roman" w:hAnsi="Times New Roman"/>
          <w:sz w:val="22"/>
          <w:szCs w:val="22"/>
        </w:rPr>
        <w:t xml:space="preserve">, </w:t>
      </w:r>
      <w:r w:rsidRPr="00A94653">
        <w:rPr>
          <w:rFonts w:ascii="Times New Roman" w:hAnsi="Times New Roman"/>
          <w:sz w:val="22"/>
          <w:szCs w:val="22"/>
        </w:rPr>
        <w:t xml:space="preserve">will be </w:t>
      </w:r>
      <w:proofErr w:type="gramStart"/>
      <w:r w:rsidRPr="00A94653">
        <w:rPr>
          <w:rFonts w:ascii="Times New Roman" w:hAnsi="Times New Roman"/>
          <w:sz w:val="22"/>
          <w:szCs w:val="22"/>
        </w:rPr>
        <w:t>designed</w:t>
      </w:r>
      <w:proofErr w:type="gramEnd"/>
      <w:r w:rsidRPr="00A94653">
        <w:rPr>
          <w:rFonts w:ascii="Times New Roman" w:hAnsi="Times New Roman"/>
          <w:sz w:val="22"/>
          <w:szCs w:val="22"/>
        </w:rPr>
        <w:t xml:space="preserve"> and implemented by sub-groups of PPs working together on the same pilot action (</w:t>
      </w:r>
      <w:r w:rsidR="002F57C5" w:rsidRPr="00A94653">
        <w:rPr>
          <w:rFonts w:ascii="Times New Roman" w:hAnsi="Times New Roman"/>
          <w:sz w:val="22"/>
          <w:szCs w:val="22"/>
        </w:rPr>
        <w:t>e.g.,</w:t>
      </w:r>
      <w:r w:rsidRPr="00A94653">
        <w:rPr>
          <w:rFonts w:ascii="Times New Roman" w:hAnsi="Times New Roman"/>
          <w:sz w:val="22"/>
          <w:szCs w:val="22"/>
        </w:rPr>
        <w:t xml:space="preserve"> requalification</w:t>
      </w:r>
      <w:r w:rsidR="002F57C5">
        <w:rPr>
          <w:rFonts w:ascii="Times New Roman" w:hAnsi="Times New Roman"/>
          <w:sz w:val="22"/>
          <w:szCs w:val="22"/>
        </w:rPr>
        <w:t xml:space="preserve"> </w:t>
      </w:r>
      <w:r w:rsidRPr="00A94653">
        <w:rPr>
          <w:rFonts w:ascii="Times New Roman" w:hAnsi="Times New Roman"/>
          <w:sz w:val="22"/>
          <w:szCs w:val="22"/>
        </w:rPr>
        <w:t xml:space="preserve">and </w:t>
      </w:r>
      <w:r w:rsidR="002F57C5" w:rsidRPr="00A94653">
        <w:rPr>
          <w:rFonts w:ascii="Times New Roman" w:hAnsi="Times New Roman"/>
          <w:sz w:val="22"/>
          <w:szCs w:val="22"/>
        </w:rPr>
        <w:t>valorisation</w:t>
      </w:r>
      <w:r w:rsidRPr="00A94653">
        <w:rPr>
          <w:rFonts w:ascii="Times New Roman" w:hAnsi="Times New Roman"/>
          <w:sz w:val="22"/>
          <w:szCs w:val="22"/>
        </w:rPr>
        <w:t xml:space="preserve"> of the cultural heritage and landscape; </w:t>
      </w:r>
      <w:r w:rsidR="002F57C5" w:rsidRPr="00A94653">
        <w:rPr>
          <w:rFonts w:ascii="Times New Roman" w:hAnsi="Times New Roman"/>
          <w:sz w:val="22"/>
          <w:szCs w:val="22"/>
        </w:rPr>
        <w:t>valorisation</w:t>
      </w:r>
      <w:r w:rsidRPr="00A94653">
        <w:rPr>
          <w:rFonts w:ascii="Times New Roman" w:hAnsi="Times New Roman"/>
          <w:sz w:val="22"/>
          <w:szCs w:val="22"/>
        </w:rPr>
        <w:t xml:space="preserve"> of the local know-how; sustainable mobility initiatives;</w:t>
      </w:r>
      <w:r w:rsidR="002F57C5">
        <w:rPr>
          <w:rFonts w:ascii="Times New Roman" w:hAnsi="Times New Roman"/>
          <w:sz w:val="22"/>
          <w:szCs w:val="22"/>
        </w:rPr>
        <w:t xml:space="preserve"> </w:t>
      </w:r>
      <w:r w:rsidRPr="00A94653">
        <w:rPr>
          <w:rFonts w:ascii="Times New Roman" w:hAnsi="Times New Roman"/>
          <w:sz w:val="22"/>
          <w:szCs w:val="22"/>
        </w:rPr>
        <w:t xml:space="preserve">touristic exploitation of the territorial attractors, </w:t>
      </w:r>
      <w:r w:rsidR="002F57C5">
        <w:rPr>
          <w:rFonts w:ascii="Times New Roman" w:hAnsi="Times New Roman"/>
          <w:sz w:val="22"/>
          <w:szCs w:val="22"/>
        </w:rPr>
        <w:t>etc.</w:t>
      </w:r>
      <w:r w:rsidRPr="00A94653">
        <w:rPr>
          <w:rFonts w:ascii="Times New Roman" w:hAnsi="Times New Roman"/>
          <w:sz w:val="22"/>
          <w:szCs w:val="22"/>
        </w:rPr>
        <w:t>).</w:t>
      </w:r>
    </w:p>
    <w:p w14:paraId="4B987C27" w14:textId="77777777" w:rsidR="008946DB" w:rsidRDefault="008946DB" w:rsidP="00D45113">
      <w:pPr>
        <w:rPr>
          <w:rFonts w:ascii="Times New Roman" w:hAnsi="Times New Roman"/>
          <w:sz w:val="22"/>
          <w:szCs w:val="22"/>
        </w:rPr>
      </w:pPr>
    </w:p>
    <w:p w14:paraId="33DFC786" w14:textId="77777777" w:rsidR="00D81857" w:rsidRPr="0063749B" w:rsidRDefault="00D81857" w:rsidP="008D141B">
      <w:pPr>
        <w:pStyle w:val="Heading3"/>
        <w:keepNext w:val="0"/>
      </w:pPr>
      <w:r w:rsidRPr="0063749B">
        <w:t>Geographical area to be covered</w:t>
      </w:r>
    </w:p>
    <w:p w14:paraId="2AF633FA" w14:textId="77777777" w:rsidR="00D81857" w:rsidRPr="0063749B" w:rsidRDefault="00A90FE1" w:rsidP="008D141B">
      <w:pPr>
        <w:rPr>
          <w:rFonts w:ascii="Times New Roman" w:hAnsi="Times New Roman"/>
          <w:sz w:val="22"/>
          <w:szCs w:val="22"/>
        </w:rPr>
      </w:pPr>
      <w:r>
        <w:rPr>
          <w:rFonts w:ascii="Times New Roman" w:hAnsi="Times New Roman"/>
          <w:sz w:val="22"/>
          <w:szCs w:val="22"/>
        </w:rPr>
        <w:t>Central Bosnia region</w:t>
      </w:r>
    </w:p>
    <w:p w14:paraId="4234BE8F" w14:textId="77777777" w:rsidR="00D81857" w:rsidRPr="0063749B" w:rsidRDefault="00D81857" w:rsidP="008D141B">
      <w:pPr>
        <w:pStyle w:val="Heading3"/>
        <w:keepNext w:val="0"/>
      </w:pPr>
      <w:r w:rsidRPr="0063749B">
        <w:t>Target groups</w:t>
      </w:r>
    </w:p>
    <w:p w14:paraId="7C7F4B63" w14:textId="77777777" w:rsidR="00D81857" w:rsidRPr="0063749B" w:rsidRDefault="00A90FE1" w:rsidP="008D141B">
      <w:pPr>
        <w:rPr>
          <w:rFonts w:ascii="Times New Roman" w:hAnsi="Times New Roman"/>
          <w:sz w:val="22"/>
          <w:szCs w:val="22"/>
        </w:rPr>
      </w:pPr>
      <w:r>
        <w:rPr>
          <w:rFonts w:ascii="Times New Roman" w:hAnsi="Times New Roman"/>
          <w:sz w:val="22"/>
          <w:szCs w:val="22"/>
        </w:rPr>
        <w:t>L</w:t>
      </w:r>
      <w:r w:rsidRPr="00A90FE1">
        <w:rPr>
          <w:rFonts w:ascii="Times New Roman" w:hAnsi="Times New Roman"/>
          <w:sz w:val="22"/>
          <w:szCs w:val="22"/>
        </w:rPr>
        <w:t>ocal public authorit</w:t>
      </w:r>
      <w:r>
        <w:rPr>
          <w:rFonts w:ascii="Times New Roman" w:hAnsi="Times New Roman"/>
          <w:sz w:val="22"/>
          <w:szCs w:val="22"/>
        </w:rPr>
        <w:t xml:space="preserve">ies, </w:t>
      </w:r>
      <w:r w:rsidRPr="00A90FE1">
        <w:rPr>
          <w:rFonts w:ascii="Times New Roman" w:hAnsi="Times New Roman"/>
          <w:sz w:val="22"/>
          <w:szCs w:val="22"/>
        </w:rPr>
        <w:t>sectoral agenc</w:t>
      </w:r>
      <w:r>
        <w:rPr>
          <w:rFonts w:ascii="Times New Roman" w:hAnsi="Times New Roman"/>
          <w:sz w:val="22"/>
          <w:szCs w:val="22"/>
        </w:rPr>
        <w:t xml:space="preserve">ies, </w:t>
      </w:r>
      <w:r w:rsidRPr="00A90FE1">
        <w:rPr>
          <w:rFonts w:ascii="Times New Roman" w:hAnsi="Times New Roman"/>
          <w:sz w:val="22"/>
          <w:szCs w:val="22"/>
        </w:rPr>
        <w:t>interest groups including NGOs</w:t>
      </w:r>
      <w:r>
        <w:rPr>
          <w:rFonts w:ascii="Times New Roman" w:hAnsi="Times New Roman"/>
          <w:sz w:val="22"/>
          <w:szCs w:val="22"/>
        </w:rPr>
        <w:t xml:space="preserve">, </w:t>
      </w:r>
      <w:r w:rsidRPr="00A90FE1">
        <w:rPr>
          <w:rFonts w:ascii="Times New Roman" w:hAnsi="Times New Roman"/>
          <w:sz w:val="22"/>
          <w:szCs w:val="22"/>
        </w:rPr>
        <w:t>education/training centre</w:t>
      </w:r>
      <w:r>
        <w:rPr>
          <w:rFonts w:ascii="Times New Roman" w:hAnsi="Times New Roman"/>
          <w:sz w:val="22"/>
          <w:szCs w:val="22"/>
        </w:rPr>
        <w:t>s</w:t>
      </w:r>
      <w:r w:rsidRPr="00A90FE1">
        <w:rPr>
          <w:rFonts w:ascii="Times New Roman" w:hAnsi="Times New Roman"/>
          <w:sz w:val="22"/>
          <w:szCs w:val="22"/>
        </w:rPr>
        <w:t xml:space="preserve"> and school</w:t>
      </w:r>
      <w:r>
        <w:rPr>
          <w:rFonts w:ascii="Times New Roman" w:hAnsi="Times New Roman"/>
          <w:sz w:val="22"/>
          <w:szCs w:val="22"/>
        </w:rPr>
        <w:t xml:space="preserve">s, </w:t>
      </w:r>
      <w:r w:rsidRPr="00A90FE1">
        <w:rPr>
          <w:rFonts w:ascii="Times New Roman" w:hAnsi="Times New Roman"/>
          <w:sz w:val="22"/>
          <w:szCs w:val="22"/>
        </w:rPr>
        <w:t>SME</w:t>
      </w:r>
      <w:r>
        <w:rPr>
          <w:rFonts w:ascii="Times New Roman" w:hAnsi="Times New Roman"/>
          <w:sz w:val="22"/>
          <w:szCs w:val="22"/>
        </w:rPr>
        <w:t xml:space="preserve">s, </w:t>
      </w:r>
      <w:r w:rsidRPr="00A90FE1">
        <w:rPr>
          <w:rFonts w:ascii="Times New Roman" w:hAnsi="Times New Roman"/>
          <w:sz w:val="22"/>
          <w:szCs w:val="22"/>
        </w:rPr>
        <w:t>business support organisation</w:t>
      </w:r>
      <w:r>
        <w:rPr>
          <w:rFonts w:ascii="Times New Roman" w:hAnsi="Times New Roman"/>
          <w:sz w:val="22"/>
          <w:szCs w:val="22"/>
        </w:rPr>
        <w:t xml:space="preserve">s, </w:t>
      </w:r>
      <w:proofErr w:type="gramStart"/>
      <w:r>
        <w:rPr>
          <w:rFonts w:ascii="Times New Roman" w:hAnsi="Times New Roman"/>
          <w:sz w:val="22"/>
          <w:szCs w:val="22"/>
        </w:rPr>
        <w:t>g</w:t>
      </w:r>
      <w:r w:rsidRPr="00A90FE1">
        <w:rPr>
          <w:rFonts w:ascii="Times New Roman" w:hAnsi="Times New Roman"/>
          <w:sz w:val="22"/>
          <w:szCs w:val="22"/>
        </w:rPr>
        <w:t>eneral public</w:t>
      </w:r>
      <w:proofErr w:type="gramEnd"/>
      <w:r>
        <w:rPr>
          <w:rFonts w:ascii="Times New Roman" w:hAnsi="Times New Roman"/>
          <w:sz w:val="22"/>
          <w:szCs w:val="22"/>
        </w:rPr>
        <w:t>.</w:t>
      </w:r>
    </w:p>
    <w:p w14:paraId="3A7C1432" w14:textId="77777777" w:rsidR="00D81857" w:rsidRPr="00FB1743" w:rsidRDefault="00D81857" w:rsidP="009D2CAF">
      <w:pPr>
        <w:pStyle w:val="Heading2"/>
      </w:pPr>
      <w:bookmarkStart w:id="15" w:name="_Ref20657225"/>
      <w:bookmarkStart w:id="16" w:name="_Toc82674049"/>
      <w:r w:rsidRPr="00FB1743">
        <w:t xml:space="preserve">Specific </w:t>
      </w:r>
      <w:r w:rsidR="00CA7163" w:rsidRPr="00FB1743">
        <w:t>work</w:t>
      </w:r>
      <w:bookmarkEnd w:id="15"/>
      <w:bookmarkEnd w:id="16"/>
    </w:p>
    <w:p w14:paraId="451F8620" w14:textId="25292C4F" w:rsidR="00015CCF" w:rsidRDefault="00EC131D" w:rsidP="00D21384">
      <w:pPr>
        <w:ind w:left="567" w:hanging="567"/>
        <w:rPr>
          <w:rFonts w:ascii="Times New Roman" w:hAnsi="Times New Roman"/>
          <w:sz w:val="22"/>
          <w:szCs w:val="22"/>
        </w:rPr>
      </w:pPr>
      <w:r w:rsidRPr="00710B78">
        <w:rPr>
          <w:rFonts w:ascii="Times New Roman" w:hAnsi="Times New Roman"/>
          <w:sz w:val="22"/>
          <w:szCs w:val="22"/>
        </w:rPr>
        <w:t xml:space="preserve">4.2.1 </w:t>
      </w:r>
      <w:r w:rsidR="00895BA1">
        <w:rPr>
          <w:rFonts w:ascii="Times New Roman" w:hAnsi="Times New Roman"/>
          <w:sz w:val="22"/>
          <w:szCs w:val="22"/>
        </w:rPr>
        <w:t xml:space="preserve">By analysing the inputs, provided through all previous project phases, </w:t>
      </w:r>
      <w:r w:rsidR="001E6028">
        <w:rPr>
          <w:rFonts w:ascii="Times New Roman" w:hAnsi="Times New Roman"/>
          <w:sz w:val="22"/>
          <w:szCs w:val="22"/>
        </w:rPr>
        <w:t xml:space="preserve">following guidelines and instructions of WP3 (T2) </w:t>
      </w:r>
      <w:proofErr w:type="gramStart"/>
      <w:r w:rsidR="00D053BA">
        <w:rPr>
          <w:rFonts w:ascii="Times New Roman" w:hAnsi="Times New Roman"/>
          <w:sz w:val="22"/>
          <w:szCs w:val="22"/>
        </w:rPr>
        <w:t>coordinator</w:t>
      </w:r>
      <w:proofErr w:type="gramEnd"/>
      <w:r w:rsidR="001E6028">
        <w:rPr>
          <w:rFonts w:ascii="Times New Roman" w:hAnsi="Times New Roman"/>
          <w:sz w:val="22"/>
          <w:szCs w:val="22"/>
        </w:rPr>
        <w:t xml:space="preserve"> and considering all local features, an adequate level of contribution </w:t>
      </w:r>
      <w:r w:rsidR="00181373">
        <w:rPr>
          <w:rFonts w:ascii="Times New Roman" w:hAnsi="Times New Roman"/>
          <w:sz w:val="22"/>
          <w:szCs w:val="22"/>
        </w:rPr>
        <w:t>shall</w:t>
      </w:r>
      <w:r w:rsidR="001E6028">
        <w:rPr>
          <w:rFonts w:ascii="Times New Roman" w:hAnsi="Times New Roman"/>
          <w:sz w:val="22"/>
          <w:szCs w:val="22"/>
        </w:rPr>
        <w:t xml:space="preserve"> be provided </w:t>
      </w:r>
      <w:r w:rsidR="00C535DD">
        <w:rPr>
          <w:rFonts w:ascii="Times New Roman" w:hAnsi="Times New Roman"/>
          <w:sz w:val="22"/>
          <w:szCs w:val="22"/>
        </w:rPr>
        <w:t>to</w:t>
      </w:r>
      <w:r w:rsidR="001E6028">
        <w:rPr>
          <w:rFonts w:ascii="Times New Roman" w:hAnsi="Times New Roman"/>
          <w:sz w:val="22"/>
          <w:szCs w:val="22"/>
        </w:rPr>
        <w:t xml:space="preserve"> the level of partnership</w:t>
      </w:r>
      <w:r w:rsidR="00C535DD">
        <w:rPr>
          <w:rFonts w:ascii="Times New Roman" w:hAnsi="Times New Roman"/>
          <w:sz w:val="22"/>
          <w:szCs w:val="22"/>
        </w:rPr>
        <w:t>,</w:t>
      </w:r>
      <w:r w:rsidR="001E6028">
        <w:rPr>
          <w:rFonts w:ascii="Times New Roman" w:hAnsi="Times New Roman"/>
          <w:sz w:val="22"/>
          <w:szCs w:val="22"/>
        </w:rPr>
        <w:t xml:space="preserve"> to design </w:t>
      </w:r>
      <w:r w:rsidR="00895BA1">
        <w:rPr>
          <w:rFonts w:ascii="Times New Roman" w:hAnsi="Times New Roman"/>
          <w:sz w:val="22"/>
          <w:szCs w:val="22"/>
        </w:rPr>
        <w:t>a common “horizontal” pilot action</w:t>
      </w:r>
      <w:r w:rsidR="001E6028">
        <w:rPr>
          <w:rFonts w:ascii="Times New Roman" w:hAnsi="Times New Roman"/>
          <w:sz w:val="22"/>
          <w:szCs w:val="22"/>
        </w:rPr>
        <w:t>.</w:t>
      </w:r>
      <w:r w:rsidR="00895BA1">
        <w:rPr>
          <w:rFonts w:ascii="Times New Roman" w:hAnsi="Times New Roman"/>
          <w:sz w:val="22"/>
          <w:szCs w:val="22"/>
        </w:rPr>
        <w:t xml:space="preserve"> </w:t>
      </w:r>
      <w:r w:rsidR="00C535DD">
        <w:rPr>
          <w:rFonts w:ascii="Times New Roman" w:hAnsi="Times New Roman"/>
          <w:sz w:val="22"/>
          <w:szCs w:val="22"/>
        </w:rPr>
        <w:t>The action</w:t>
      </w:r>
      <w:r w:rsidR="001E6028">
        <w:rPr>
          <w:rFonts w:ascii="Times New Roman" w:hAnsi="Times New Roman"/>
          <w:sz w:val="22"/>
          <w:szCs w:val="22"/>
        </w:rPr>
        <w:t xml:space="preserve"> </w:t>
      </w:r>
      <w:r w:rsidR="00181373">
        <w:rPr>
          <w:rFonts w:ascii="Times New Roman" w:hAnsi="Times New Roman"/>
          <w:sz w:val="22"/>
          <w:szCs w:val="22"/>
        </w:rPr>
        <w:t>shall</w:t>
      </w:r>
      <w:r w:rsidR="00895BA1">
        <w:rPr>
          <w:rFonts w:ascii="Times New Roman" w:hAnsi="Times New Roman"/>
          <w:sz w:val="22"/>
          <w:szCs w:val="22"/>
        </w:rPr>
        <w:t xml:space="preserve"> be customized </w:t>
      </w:r>
      <w:r w:rsidR="00895BA1">
        <w:rPr>
          <w:rFonts w:ascii="Times New Roman" w:hAnsi="Times New Roman"/>
          <w:sz w:val="22"/>
          <w:szCs w:val="22"/>
        </w:rPr>
        <w:t>locally</w:t>
      </w:r>
      <w:r w:rsidR="001E6028">
        <w:rPr>
          <w:rFonts w:ascii="Times New Roman" w:hAnsi="Times New Roman"/>
          <w:sz w:val="22"/>
          <w:szCs w:val="22"/>
        </w:rPr>
        <w:t>,</w:t>
      </w:r>
      <w:r w:rsidR="00895BA1">
        <w:rPr>
          <w:rFonts w:ascii="Times New Roman" w:hAnsi="Times New Roman"/>
          <w:sz w:val="22"/>
          <w:szCs w:val="22"/>
        </w:rPr>
        <w:t xml:space="preserve"> </w:t>
      </w:r>
      <w:r w:rsidR="001E6028">
        <w:rPr>
          <w:rFonts w:ascii="Times New Roman" w:hAnsi="Times New Roman"/>
          <w:sz w:val="22"/>
          <w:szCs w:val="22"/>
        </w:rPr>
        <w:t xml:space="preserve">aimed to promotion of the “hospitable community” model and </w:t>
      </w:r>
      <w:r w:rsidR="00C535DD">
        <w:rPr>
          <w:rFonts w:ascii="Times New Roman" w:hAnsi="Times New Roman"/>
          <w:sz w:val="22"/>
          <w:szCs w:val="22"/>
        </w:rPr>
        <w:t xml:space="preserve">implemented at the local level through activities/tasks originated by the </w:t>
      </w:r>
      <w:r w:rsidR="00C535DD">
        <w:rPr>
          <w:rFonts w:ascii="Times New Roman" w:hAnsi="Times New Roman"/>
          <w:sz w:val="22"/>
          <w:szCs w:val="22"/>
        </w:rPr>
        <w:lastRenderedPageBreak/>
        <w:t>common transnational framework</w:t>
      </w:r>
      <w:r w:rsidR="00D053BA">
        <w:rPr>
          <w:rFonts w:ascii="Times New Roman" w:hAnsi="Times New Roman"/>
          <w:sz w:val="22"/>
          <w:szCs w:val="22"/>
        </w:rPr>
        <w:t xml:space="preserve"> (</w:t>
      </w:r>
      <w:r w:rsidR="00D053BA" w:rsidRPr="00D053BA">
        <w:rPr>
          <w:rFonts w:ascii="Times New Roman" w:hAnsi="Times New Roman"/>
          <w:sz w:val="22"/>
          <w:szCs w:val="22"/>
        </w:rPr>
        <w:t>contribution to Deliverable T2.1.1 Horizontal Pilot Action Design</w:t>
      </w:r>
      <w:r w:rsidR="00D053BA">
        <w:rPr>
          <w:rFonts w:ascii="Times New Roman" w:hAnsi="Times New Roman"/>
          <w:sz w:val="22"/>
          <w:szCs w:val="22"/>
        </w:rPr>
        <w:t>).</w:t>
      </w:r>
    </w:p>
    <w:p w14:paraId="656949CC" w14:textId="12699A48" w:rsidR="001B7604" w:rsidRPr="00710B78" w:rsidRDefault="001B7604" w:rsidP="00D21384">
      <w:pPr>
        <w:ind w:left="567" w:hanging="567"/>
        <w:rPr>
          <w:rFonts w:ascii="Times New Roman" w:hAnsi="Times New Roman"/>
          <w:sz w:val="22"/>
          <w:szCs w:val="22"/>
        </w:rPr>
      </w:pPr>
      <w:r w:rsidRPr="00710B78">
        <w:rPr>
          <w:rFonts w:ascii="Times New Roman" w:hAnsi="Times New Roman"/>
          <w:sz w:val="22"/>
          <w:szCs w:val="22"/>
        </w:rPr>
        <w:t xml:space="preserve">4.2.2 </w:t>
      </w:r>
      <w:bookmarkStart w:id="17" w:name="_Hlk45711374"/>
      <w:r w:rsidR="00C535DD">
        <w:rPr>
          <w:rFonts w:ascii="Times New Roman" w:hAnsi="Times New Roman"/>
          <w:sz w:val="22"/>
          <w:szCs w:val="22"/>
        </w:rPr>
        <w:t>Active participation in work of a sub-group that will be formed on the level of partnership (PPs will be divided in 3 sub-groups) to design and implement jointly a common “thematic” pilot action</w:t>
      </w:r>
      <w:r w:rsidRPr="00710B78">
        <w:rPr>
          <w:rFonts w:ascii="Times New Roman" w:hAnsi="Times New Roman"/>
          <w:sz w:val="22"/>
          <w:szCs w:val="22"/>
        </w:rPr>
        <w:t>.</w:t>
      </w:r>
      <w:bookmarkEnd w:id="17"/>
      <w:r w:rsidR="00181373">
        <w:rPr>
          <w:rFonts w:ascii="Times New Roman" w:hAnsi="Times New Roman"/>
          <w:sz w:val="22"/>
          <w:szCs w:val="22"/>
        </w:rPr>
        <w:t xml:space="preserve"> </w:t>
      </w:r>
      <w:r w:rsidR="00181373" w:rsidRPr="00181373">
        <w:rPr>
          <w:rFonts w:ascii="Times New Roman" w:hAnsi="Times New Roman"/>
          <w:sz w:val="22"/>
          <w:szCs w:val="22"/>
        </w:rPr>
        <w:t>The action shall be customized locally</w:t>
      </w:r>
      <w:r w:rsidR="00181373">
        <w:rPr>
          <w:rFonts w:ascii="Times New Roman" w:hAnsi="Times New Roman"/>
          <w:sz w:val="22"/>
          <w:szCs w:val="22"/>
        </w:rPr>
        <w:t xml:space="preserve"> </w:t>
      </w:r>
      <w:r w:rsidR="00181373" w:rsidRPr="00181373">
        <w:rPr>
          <w:rFonts w:ascii="Times New Roman" w:hAnsi="Times New Roman"/>
          <w:sz w:val="22"/>
          <w:szCs w:val="22"/>
        </w:rPr>
        <w:t>and implemented at the local level through activities/tasks originated by the common work of a sub-group</w:t>
      </w:r>
      <w:r w:rsidR="00D053BA">
        <w:rPr>
          <w:rFonts w:ascii="Times New Roman" w:hAnsi="Times New Roman"/>
          <w:sz w:val="22"/>
          <w:szCs w:val="22"/>
        </w:rPr>
        <w:t xml:space="preserve"> (</w:t>
      </w:r>
      <w:r w:rsidR="00D053BA" w:rsidRPr="00D053BA">
        <w:rPr>
          <w:rFonts w:ascii="Times New Roman" w:hAnsi="Times New Roman"/>
          <w:sz w:val="22"/>
          <w:szCs w:val="22"/>
        </w:rPr>
        <w:t>contribution to Deliverable T2.1.2 Constitution of transnational joint working sub-groups of PPs to design and implement thematic pilot actions</w:t>
      </w:r>
      <w:r w:rsidR="00D053BA">
        <w:rPr>
          <w:rFonts w:ascii="Times New Roman" w:hAnsi="Times New Roman"/>
          <w:sz w:val="22"/>
          <w:szCs w:val="22"/>
        </w:rPr>
        <w:t>)</w:t>
      </w:r>
      <w:r w:rsidR="00181373">
        <w:rPr>
          <w:rFonts w:ascii="Times New Roman" w:hAnsi="Times New Roman"/>
          <w:sz w:val="22"/>
          <w:szCs w:val="22"/>
        </w:rPr>
        <w:t xml:space="preserve">. </w:t>
      </w:r>
    </w:p>
    <w:p w14:paraId="1340FE97" w14:textId="40B6E49D" w:rsidR="00D65FC7" w:rsidRPr="00710B78" w:rsidRDefault="00D65FC7" w:rsidP="00D21384">
      <w:pPr>
        <w:ind w:left="567" w:hanging="567"/>
        <w:rPr>
          <w:rFonts w:ascii="Times New Roman" w:hAnsi="Times New Roman"/>
          <w:sz w:val="22"/>
          <w:szCs w:val="22"/>
        </w:rPr>
      </w:pPr>
      <w:r w:rsidRPr="00710B78">
        <w:rPr>
          <w:rFonts w:ascii="Times New Roman" w:hAnsi="Times New Roman"/>
          <w:sz w:val="22"/>
          <w:szCs w:val="22"/>
        </w:rPr>
        <w:t xml:space="preserve">4.2.3 </w:t>
      </w:r>
      <w:bookmarkStart w:id="18" w:name="_Hlk51836228"/>
      <w:bookmarkStart w:id="19" w:name="_Hlk45716456"/>
      <w:r w:rsidR="00D053BA">
        <w:rPr>
          <w:rFonts w:ascii="Times New Roman" w:hAnsi="Times New Roman"/>
          <w:sz w:val="22"/>
          <w:szCs w:val="22"/>
        </w:rPr>
        <w:t>By following a common structure prepared by WP3 (T2) coordinator</w:t>
      </w:r>
      <w:r w:rsidR="00D76C73">
        <w:rPr>
          <w:rFonts w:ascii="Times New Roman" w:hAnsi="Times New Roman"/>
          <w:sz w:val="22"/>
          <w:szCs w:val="22"/>
        </w:rPr>
        <w:t>,</w:t>
      </w:r>
      <w:r w:rsidR="00D053BA">
        <w:rPr>
          <w:rFonts w:ascii="Times New Roman" w:hAnsi="Times New Roman"/>
          <w:sz w:val="22"/>
          <w:szCs w:val="22"/>
        </w:rPr>
        <w:t xml:space="preserve"> </w:t>
      </w:r>
      <w:r w:rsidR="00CF234E">
        <w:rPr>
          <w:rFonts w:ascii="Times New Roman" w:hAnsi="Times New Roman"/>
          <w:sz w:val="22"/>
          <w:szCs w:val="22"/>
        </w:rPr>
        <w:t xml:space="preserve">the </w:t>
      </w:r>
      <w:proofErr w:type="gramStart"/>
      <w:r w:rsidR="00CF234E">
        <w:rPr>
          <w:rFonts w:ascii="Times New Roman" w:hAnsi="Times New Roman"/>
          <w:sz w:val="22"/>
          <w:szCs w:val="22"/>
        </w:rPr>
        <w:t>Regional</w:t>
      </w:r>
      <w:proofErr w:type="gramEnd"/>
      <w:r w:rsidR="00D053BA">
        <w:rPr>
          <w:rFonts w:ascii="Times New Roman" w:hAnsi="Times New Roman"/>
          <w:sz w:val="22"/>
          <w:szCs w:val="22"/>
        </w:rPr>
        <w:t xml:space="preserve"> </w:t>
      </w:r>
      <w:r w:rsidR="00DE1BD4">
        <w:rPr>
          <w:rFonts w:ascii="Times New Roman" w:hAnsi="Times New Roman"/>
          <w:sz w:val="22"/>
          <w:szCs w:val="22"/>
        </w:rPr>
        <w:t xml:space="preserve">report shall be prepared. It includes descriptions of </w:t>
      </w:r>
      <w:r w:rsidR="00CF234E">
        <w:rPr>
          <w:rFonts w:ascii="Times New Roman" w:hAnsi="Times New Roman"/>
          <w:sz w:val="22"/>
          <w:szCs w:val="22"/>
        </w:rPr>
        <w:t xml:space="preserve">locally </w:t>
      </w:r>
      <w:r w:rsidR="00DE1BD4">
        <w:rPr>
          <w:rFonts w:ascii="Times New Roman" w:hAnsi="Times New Roman"/>
          <w:sz w:val="22"/>
          <w:szCs w:val="22"/>
        </w:rPr>
        <w:t xml:space="preserve">achieved results, findings, </w:t>
      </w:r>
      <w:proofErr w:type="gramStart"/>
      <w:r w:rsidR="00DE1BD4">
        <w:rPr>
          <w:rFonts w:ascii="Times New Roman" w:hAnsi="Times New Roman"/>
          <w:sz w:val="22"/>
          <w:szCs w:val="22"/>
        </w:rPr>
        <w:t>criticalities</w:t>
      </w:r>
      <w:proofErr w:type="gramEnd"/>
      <w:r w:rsidR="00DE1BD4">
        <w:rPr>
          <w:rFonts w:ascii="Times New Roman" w:hAnsi="Times New Roman"/>
          <w:sz w:val="22"/>
          <w:szCs w:val="22"/>
        </w:rPr>
        <w:t xml:space="preserve"> and teachings emerged from the implemented pilot demonstration actions – both “horizontal” and “thematic”</w:t>
      </w:r>
      <w:r w:rsidR="00D16FD5">
        <w:rPr>
          <w:rFonts w:ascii="Times New Roman" w:hAnsi="Times New Roman"/>
          <w:sz w:val="22"/>
          <w:szCs w:val="22"/>
        </w:rPr>
        <w:t xml:space="preserve"> </w:t>
      </w:r>
      <w:r w:rsidR="00D16FD5" w:rsidRPr="00D16FD5">
        <w:rPr>
          <w:rFonts w:ascii="Times New Roman" w:hAnsi="Times New Roman"/>
          <w:sz w:val="22"/>
          <w:szCs w:val="22"/>
        </w:rPr>
        <w:t>(</w:t>
      </w:r>
      <w:r w:rsidR="00DE1BD4" w:rsidRPr="00DE1BD4">
        <w:rPr>
          <w:rFonts w:ascii="Times New Roman" w:hAnsi="Times New Roman"/>
          <w:sz w:val="22"/>
          <w:szCs w:val="22"/>
        </w:rPr>
        <w:t>Deliverable T2.1.3 Regional reports on results of the pilot demonstration actions</w:t>
      </w:r>
      <w:r w:rsidR="00F23295" w:rsidRPr="00710B78">
        <w:rPr>
          <w:rFonts w:ascii="Times New Roman" w:hAnsi="Times New Roman"/>
          <w:sz w:val="22"/>
          <w:szCs w:val="22"/>
        </w:rPr>
        <w:t>).</w:t>
      </w:r>
      <w:bookmarkEnd w:id="18"/>
    </w:p>
    <w:bookmarkEnd w:id="19"/>
    <w:p w14:paraId="3F73946A" w14:textId="4DFB1584" w:rsidR="00F23295" w:rsidRPr="00710B78" w:rsidRDefault="008E0D37" w:rsidP="00D21384">
      <w:pPr>
        <w:ind w:left="567" w:hanging="567"/>
        <w:rPr>
          <w:rFonts w:ascii="Times New Roman" w:hAnsi="Times New Roman"/>
          <w:sz w:val="22"/>
          <w:szCs w:val="22"/>
        </w:rPr>
      </w:pPr>
      <w:r w:rsidRPr="00710B78">
        <w:rPr>
          <w:rFonts w:ascii="Times New Roman" w:hAnsi="Times New Roman"/>
          <w:sz w:val="22"/>
          <w:szCs w:val="22"/>
        </w:rPr>
        <w:t xml:space="preserve">4.2.4 </w:t>
      </w:r>
      <w:r w:rsidR="00E571E0">
        <w:rPr>
          <w:rFonts w:ascii="Times New Roman" w:hAnsi="Times New Roman"/>
          <w:sz w:val="22"/>
          <w:szCs w:val="22"/>
        </w:rPr>
        <w:t>Analysis and provision of comments and suggestions to the Transnational report on results of the pilot demonstration actions</w:t>
      </w:r>
      <w:r w:rsidR="00CF234E">
        <w:rPr>
          <w:rFonts w:ascii="Times New Roman" w:hAnsi="Times New Roman"/>
          <w:sz w:val="22"/>
          <w:szCs w:val="22"/>
        </w:rPr>
        <w:t>,</w:t>
      </w:r>
      <w:r w:rsidR="00E571E0">
        <w:rPr>
          <w:rFonts w:ascii="Times New Roman" w:hAnsi="Times New Roman"/>
          <w:sz w:val="22"/>
          <w:szCs w:val="22"/>
        </w:rPr>
        <w:t xml:space="preserve"> prepared by </w:t>
      </w:r>
      <w:r w:rsidR="00E571E0" w:rsidRPr="00E571E0">
        <w:rPr>
          <w:rFonts w:ascii="Times New Roman" w:hAnsi="Times New Roman"/>
          <w:sz w:val="22"/>
          <w:szCs w:val="22"/>
        </w:rPr>
        <w:t>WP3 (T2) coordinator</w:t>
      </w:r>
      <w:r w:rsidR="00E571E0">
        <w:rPr>
          <w:rFonts w:ascii="Times New Roman" w:hAnsi="Times New Roman"/>
          <w:sz w:val="22"/>
          <w:szCs w:val="22"/>
        </w:rPr>
        <w:t xml:space="preserve"> based on previously </w:t>
      </w:r>
      <w:r w:rsidR="004C5DD4">
        <w:rPr>
          <w:rFonts w:ascii="Times New Roman" w:hAnsi="Times New Roman"/>
          <w:sz w:val="22"/>
          <w:szCs w:val="22"/>
        </w:rPr>
        <w:t>provided</w:t>
      </w:r>
      <w:r w:rsidR="00E571E0">
        <w:rPr>
          <w:rFonts w:ascii="Times New Roman" w:hAnsi="Times New Roman"/>
          <w:sz w:val="22"/>
          <w:szCs w:val="22"/>
        </w:rPr>
        <w:t xml:space="preserve"> regional reports </w:t>
      </w:r>
      <w:r w:rsidR="00FD4AA5">
        <w:rPr>
          <w:rFonts w:ascii="Times New Roman" w:hAnsi="Times New Roman"/>
          <w:sz w:val="22"/>
          <w:szCs w:val="22"/>
        </w:rPr>
        <w:t>(</w:t>
      </w:r>
      <w:r w:rsidR="004C5DD4" w:rsidRPr="004C5DD4">
        <w:rPr>
          <w:rFonts w:ascii="Times New Roman" w:hAnsi="Times New Roman"/>
          <w:sz w:val="22"/>
          <w:szCs w:val="22"/>
        </w:rPr>
        <w:t>contribution to Deliverable T2.1.4 Transnational report on results of the pilot demonstration actions</w:t>
      </w:r>
      <w:r w:rsidR="00FD4AA5" w:rsidRPr="00FD4AA5">
        <w:rPr>
          <w:rFonts w:ascii="Times New Roman" w:hAnsi="Times New Roman"/>
          <w:sz w:val="22"/>
          <w:szCs w:val="22"/>
        </w:rPr>
        <w:t>)</w:t>
      </w:r>
      <w:r w:rsidR="00FD4AA5">
        <w:rPr>
          <w:rFonts w:ascii="Times New Roman" w:hAnsi="Times New Roman"/>
          <w:sz w:val="22"/>
          <w:szCs w:val="22"/>
        </w:rPr>
        <w:t>.</w:t>
      </w:r>
    </w:p>
    <w:p w14:paraId="50116AC4" w14:textId="77777777" w:rsidR="008F58A8" w:rsidRPr="00710B78" w:rsidRDefault="008F58A8" w:rsidP="00710B78">
      <w:pPr>
        <w:rPr>
          <w:rFonts w:ascii="Times New Roman" w:hAnsi="Times New Roman"/>
          <w:sz w:val="22"/>
          <w:szCs w:val="22"/>
        </w:rPr>
      </w:pPr>
      <w:r w:rsidRPr="008F58A8">
        <w:rPr>
          <w:rFonts w:ascii="Times New Roman" w:hAnsi="Times New Roman"/>
          <w:sz w:val="22"/>
          <w:szCs w:val="22"/>
        </w:rPr>
        <w:t xml:space="preserve">All printed and electronic material must include proper visual elements of the project </w:t>
      </w:r>
      <w:r>
        <w:rPr>
          <w:rFonts w:ascii="Times New Roman" w:hAnsi="Times New Roman"/>
          <w:sz w:val="22"/>
          <w:szCs w:val="22"/>
        </w:rPr>
        <w:t>ADRIONET</w:t>
      </w:r>
      <w:r w:rsidRPr="008F58A8">
        <w:rPr>
          <w:rFonts w:ascii="Times New Roman" w:hAnsi="Times New Roman"/>
          <w:sz w:val="22"/>
          <w:szCs w:val="22"/>
        </w:rPr>
        <w:t>.</w:t>
      </w:r>
    </w:p>
    <w:p w14:paraId="4739CD40" w14:textId="77777777" w:rsidR="00D81857" w:rsidRPr="0063749B" w:rsidRDefault="00D81857" w:rsidP="009D2CAF">
      <w:pPr>
        <w:pStyle w:val="Heading2"/>
      </w:pPr>
      <w:bookmarkStart w:id="20" w:name="_Ref530906824"/>
      <w:bookmarkStart w:id="21" w:name="_Toc82674050"/>
      <w:r w:rsidRPr="0063749B">
        <w:t>Project management</w:t>
      </w:r>
      <w:bookmarkEnd w:id="20"/>
      <w:bookmarkEnd w:id="21"/>
    </w:p>
    <w:p w14:paraId="0F83E73F" w14:textId="77777777" w:rsidR="00D81857" w:rsidRPr="0063749B" w:rsidRDefault="00D81857" w:rsidP="008D141B">
      <w:pPr>
        <w:pStyle w:val="Heading3"/>
        <w:keepNext w:val="0"/>
      </w:pPr>
      <w:r w:rsidRPr="0063749B">
        <w:t>Responsible body</w:t>
      </w:r>
    </w:p>
    <w:p w14:paraId="524B0AF1" w14:textId="77777777" w:rsidR="00D81857" w:rsidRPr="0063749B" w:rsidRDefault="00EB6FFB" w:rsidP="008D141B">
      <w:pPr>
        <w:rPr>
          <w:rFonts w:ascii="Times New Roman" w:hAnsi="Times New Roman"/>
          <w:sz w:val="22"/>
          <w:szCs w:val="22"/>
        </w:rPr>
      </w:pPr>
      <w:r w:rsidRPr="00EB6FFB">
        <w:rPr>
          <w:rFonts w:ascii="Times New Roman" w:hAnsi="Times New Roman"/>
          <w:sz w:val="22"/>
          <w:szCs w:val="22"/>
        </w:rPr>
        <w:t xml:space="preserve">Department for Development and International Projects of </w:t>
      </w:r>
      <w:proofErr w:type="spellStart"/>
      <w:r w:rsidRPr="00EB6FFB">
        <w:rPr>
          <w:rFonts w:ascii="Times New Roman" w:hAnsi="Times New Roman"/>
          <w:sz w:val="22"/>
          <w:szCs w:val="22"/>
        </w:rPr>
        <w:t>Zenica-Doboj</w:t>
      </w:r>
      <w:proofErr w:type="spellEnd"/>
      <w:r w:rsidRPr="00EB6FFB">
        <w:rPr>
          <w:rFonts w:ascii="Times New Roman" w:hAnsi="Times New Roman"/>
          <w:sz w:val="22"/>
          <w:szCs w:val="22"/>
        </w:rPr>
        <w:t xml:space="preserve"> Canton, </w:t>
      </w:r>
      <w:proofErr w:type="spellStart"/>
      <w:r w:rsidRPr="00EB6FFB">
        <w:rPr>
          <w:rFonts w:ascii="Times New Roman" w:hAnsi="Times New Roman"/>
          <w:sz w:val="22"/>
          <w:szCs w:val="22"/>
        </w:rPr>
        <w:t>Kučukovići</w:t>
      </w:r>
      <w:proofErr w:type="spellEnd"/>
      <w:r w:rsidRPr="00EB6FFB">
        <w:rPr>
          <w:rFonts w:ascii="Times New Roman" w:hAnsi="Times New Roman"/>
          <w:sz w:val="22"/>
          <w:szCs w:val="22"/>
        </w:rPr>
        <w:t xml:space="preserve"> 2, 72000 </w:t>
      </w:r>
      <w:proofErr w:type="spellStart"/>
      <w:r w:rsidRPr="00EB6FFB">
        <w:rPr>
          <w:rFonts w:ascii="Times New Roman" w:hAnsi="Times New Roman"/>
          <w:sz w:val="22"/>
          <w:szCs w:val="22"/>
        </w:rPr>
        <w:t>Zenica</w:t>
      </w:r>
      <w:proofErr w:type="spellEnd"/>
      <w:r w:rsidRPr="00EB6FFB">
        <w:rPr>
          <w:rFonts w:ascii="Times New Roman" w:hAnsi="Times New Roman"/>
          <w:sz w:val="22"/>
          <w:szCs w:val="22"/>
        </w:rPr>
        <w:t>, Bosnia and Herzegovina</w:t>
      </w:r>
      <w:r>
        <w:rPr>
          <w:rFonts w:ascii="Times New Roman" w:hAnsi="Times New Roman"/>
          <w:sz w:val="22"/>
          <w:szCs w:val="22"/>
        </w:rPr>
        <w:t>.</w:t>
      </w:r>
    </w:p>
    <w:p w14:paraId="23EF9C17" w14:textId="77777777" w:rsidR="00D81857" w:rsidRPr="0063749B" w:rsidRDefault="00D81857" w:rsidP="008D141B">
      <w:pPr>
        <w:pStyle w:val="Heading3"/>
        <w:keepNext w:val="0"/>
      </w:pPr>
      <w:r w:rsidRPr="0063749B">
        <w:t>Management structure</w:t>
      </w:r>
    </w:p>
    <w:p w14:paraId="3A43DE58" w14:textId="77777777" w:rsidR="00D81857" w:rsidRPr="0063749B" w:rsidRDefault="00EB6FFB" w:rsidP="008D141B">
      <w:pPr>
        <w:rPr>
          <w:rFonts w:ascii="Times New Roman" w:hAnsi="Times New Roman"/>
          <w:sz w:val="22"/>
          <w:szCs w:val="22"/>
        </w:rPr>
      </w:pPr>
      <w:r w:rsidRPr="00EB6FFB">
        <w:rPr>
          <w:rFonts w:ascii="Times New Roman" w:hAnsi="Times New Roman"/>
          <w:sz w:val="22"/>
          <w:szCs w:val="22"/>
        </w:rPr>
        <w:t xml:space="preserve">Secretary of Department for Development and International Projects of </w:t>
      </w:r>
      <w:proofErr w:type="spellStart"/>
      <w:r w:rsidRPr="00EB6FFB">
        <w:rPr>
          <w:rFonts w:ascii="Times New Roman" w:hAnsi="Times New Roman"/>
          <w:sz w:val="22"/>
          <w:szCs w:val="22"/>
        </w:rPr>
        <w:t>Zenica-Doboj</w:t>
      </w:r>
      <w:proofErr w:type="spellEnd"/>
      <w:r w:rsidRPr="00EB6FFB">
        <w:rPr>
          <w:rFonts w:ascii="Times New Roman" w:hAnsi="Times New Roman"/>
          <w:sz w:val="22"/>
          <w:szCs w:val="22"/>
        </w:rPr>
        <w:t xml:space="preserve"> Canton, </w:t>
      </w:r>
      <w:proofErr w:type="spellStart"/>
      <w:r w:rsidRPr="00EB6FFB">
        <w:rPr>
          <w:rFonts w:ascii="Times New Roman" w:hAnsi="Times New Roman"/>
          <w:sz w:val="22"/>
          <w:szCs w:val="22"/>
        </w:rPr>
        <w:t>Kučukovići</w:t>
      </w:r>
      <w:proofErr w:type="spellEnd"/>
      <w:r w:rsidRPr="00EB6FFB">
        <w:rPr>
          <w:rFonts w:ascii="Times New Roman" w:hAnsi="Times New Roman"/>
          <w:sz w:val="22"/>
          <w:szCs w:val="22"/>
        </w:rPr>
        <w:t xml:space="preserve"> 2, 72000 </w:t>
      </w:r>
      <w:proofErr w:type="spellStart"/>
      <w:r w:rsidRPr="00EB6FFB">
        <w:rPr>
          <w:rFonts w:ascii="Times New Roman" w:hAnsi="Times New Roman"/>
          <w:sz w:val="22"/>
          <w:szCs w:val="22"/>
        </w:rPr>
        <w:t>Zenica</w:t>
      </w:r>
      <w:proofErr w:type="spellEnd"/>
      <w:r w:rsidRPr="00EB6FFB">
        <w:rPr>
          <w:rFonts w:ascii="Times New Roman" w:hAnsi="Times New Roman"/>
          <w:sz w:val="22"/>
          <w:szCs w:val="22"/>
        </w:rPr>
        <w:t xml:space="preserve">, Bosnia and Herzegovina and Project </w:t>
      </w:r>
      <w:r w:rsidR="00805BF9">
        <w:rPr>
          <w:rFonts w:ascii="Times New Roman" w:hAnsi="Times New Roman"/>
          <w:sz w:val="22"/>
          <w:szCs w:val="22"/>
        </w:rPr>
        <w:t>staff</w:t>
      </w:r>
      <w:r w:rsidRPr="00EB6FFB">
        <w:rPr>
          <w:rFonts w:ascii="Times New Roman" w:hAnsi="Times New Roman"/>
          <w:sz w:val="22"/>
          <w:szCs w:val="22"/>
        </w:rPr>
        <w:t xml:space="preserve"> in the Department</w:t>
      </w:r>
      <w:r>
        <w:rPr>
          <w:rFonts w:ascii="Times New Roman" w:hAnsi="Times New Roman"/>
          <w:sz w:val="22"/>
          <w:szCs w:val="22"/>
        </w:rPr>
        <w:t>.</w:t>
      </w:r>
    </w:p>
    <w:p w14:paraId="58B5B474"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DD8A1DA" w14:textId="77777777" w:rsidR="00D81857" w:rsidRPr="0063749B" w:rsidRDefault="00EB6FFB" w:rsidP="008D141B">
      <w:pPr>
        <w:rPr>
          <w:rFonts w:ascii="Times New Roman" w:hAnsi="Times New Roman"/>
          <w:sz w:val="22"/>
          <w:szCs w:val="22"/>
        </w:rPr>
      </w:pPr>
      <w:r>
        <w:rPr>
          <w:rFonts w:ascii="Times New Roman" w:hAnsi="Times New Roman"/>
          <w:sz w:val="22"/>
          <w:szCs w:val="22"/>
        </w:rPr>
        <w:t>n/a</w:t>
      </w:r>
    </w:p>
    <w:p w14:paraId="0AC60EA0" w14:textId="77777777" w:rsidR="00D81857" w:rsidRPr="0063749B" w:rsidRDefault="00D81857" w:rsidP="008A65FE">
      <w:pPr>
        <w:pStyle w:val="Heading1"/>
      </w:pPr>
      <w:bookmarkStart w:id="22" w:name="_Toc82674051"/>
      <w:r w:rsidRPr="0063749B">
        <w:t>LOGISTICS AND TIMING</w:t>
      </w:r>
      <w:bookmarkEnd w:id="22"/>
    </w:p>
    <w:p w14:paraId="6B2BCF36" w14:textId="77777777" w:rsidR="00D81857" w:rsidRPr="0063749B" w:rsidRDefault="00D81857" w:rsidP="009D2CAF">
      <w:pPr>
        <w:pStyle w:val="Heading2"/>
      </w:pPr>
      <w:bookmarkStart w:id="23" w:name="_Toc82674052"/>
      <w:r w:rsidRPr="0063749B">
        <w:t>Location</w:t>
      </w:r>
      <w:bookmarkEnd w:id="23"/>
    </w:p>
    <w:p w14:paraId="0AB94893" w14:textId="77777777" w:rsidR="00D81857" w:rsidRPr="0063749B" w:rsidRDefault="00FA6FE8" w:rsidP="008D141B">
      <w:pPr>
        <w:rPr>
          <w:rFonts w:ascii="Times New Roman" w:hAnsi="Times New Roman"/>
          <w:sz w:val="22"/>
          <w:szCs w:val="22"/>
        </w:rPr>
      </w:pPr>
      <w:proofErr w:type="spellStart"/>
      <w:r>
        <w:rPr>
          <w:rFonts w:ascii="Times New Roman" w:hAnsi="Times New Roman"/>
          <w:sz w:val="22"/>
          <w:szCs w:val="22"/>
        </w:rPr>
        <w:t>Zenica-Doboj</w:t>
      </w:r>
      <w:proofErr w:type="spellEnd"/>
      <w:r>
        <w:rPr>
          <w:rFonts w:ascii="Times New Roman" w:hAnsi="Times New Roman"/>
          <w:sz w:val="22"/>
          <w:szCs w:val="22"/>
        </w:rPr>
        <w:t xml:space="preserve"> Canton</w:t>
      </w:r>
    </w:p>
    <w:p w14:paraId="0121EFEB" w14:textId="77777777" w:rsidR="00D81857" w:rsidRPr="0063749B" w:rsidRDefault="00875B1B" w:rsidP="009D2CAF">
      <w:pPr>
        <w:pStyle w:val="Heading2"/>
      </w:pPr>
      <w:bookmarkStart w:id="24" w:name="_Toc8267405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4"/>
    </w:p>
    <w:p w14:paraId="0DFDCCE9" w14:textId="7717AD67"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w:t>
      </w:r>
      <w:r w:rsidRPr="00C32558">
        <w:rPr>
          <w:rFonts w:ascii="Times New Roman" w:hAnsi="Times New Roman"/>
          <w:sz w:val="22"/>
          <w:szCs w:val="22"/>
        </w:rPr>
        <w:t xml:space="preserve">is </w:t>
      </w:r>
      <w:r w:rsidR="00C15174">
        <w:rPr>
          <w:rFonts w:ascii="Times New Roman" w:hAnsi="Times New Roman"/>
          <w:sz w:val="22"/>
          <w:szCs w:val="22"/>
        </w:rPr>
        <w:t>18</w:t>
      </w:r>
      <w:r w:rsidR="00805BF9" w:rsidRPr="000B3480">
        <w:rPr>
          <w:rFonts w:ascii="Times New Roman" w:hAnsi="Times New Roman"/>
          <w:sz w:val="22"/>
          <w:szCs w:val="22"/>
        </w:rPr>
        <w:t>/</w:t>
      </w:r>
      <w:r w:rsidR="00C15174">
        <w:rPr>
          <w:rFonts w:ascii="Times New Roman" w:hAnsi="Times New Roman"/>
          <w:sz w:val="22"/>
          <w:szCs w:val="22"/>
        </w:rPr>
        <w:t>10</w:t>
      </w:r>
      <w:r w:rsidR="00805BF9" w:rsidRPr="000B3480">
        <w:rPr>
          <w:rFonts w:ascii="Times New Roman" w:hAnsi="Times New Roman"/>
          <w:sz w:val="22"/>
          <w:szCs w:val="22"/>
        </w:rPr>
        <w:t>/202</w:t>
      </w:r>
      <w:r w:rsidR="00C15174">
        <w:rPr>
          <w:rFonts w:ascii="Times New Roman" w:hAnsi="Times New Roman"/>
          <w:sz w:val="22"/>
          <w:szCs w:val="22"/>
        </w:rPr>
        <w:t>1</w:t>
      </w:r>
      <w:r w:rsidRPr="00C32558">
        <w:rPr>
          <w:rFonts w:ascii="Times New Roman" w:hAnsi="Times New Roman"/>
          <w:sz w:val="22"/>
          <w:szCs w:val="22"/>
        </w:rPr>
        <w:t xml:space="preserve"> and</w:t>
      </w:r>
      <w:r w:rsidRPr="0063749B">
        <w:rPr>
          <w:rFonts w:ascii="Times New Roman" w:hAnsi="Times New Roman"/>
          <w:sz w:val="22"/>
          <w:szCs w:val="22"/>
        </w:rPr>
        <w:t xml:space="preserve">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C15174">
        <w:rPr>
          <w:rFonts w:ascii="Times New Roman" w:hAnsi="Times New Roman"/>
          <w:sz w:val="22"/>
          <w:szCs w:val="22"/>
        </w:rPr>
        <w:t>1</w:t>
      </w:r>
      <w:r w:rsidR="00B13732">
        <w:rPr>
          <w:rFonts w:ascii="Times New Roman" w:hAnsi="Times New Roman"/>
          <w:sz w:val="22"/>
          <w:szCs w:val="22"/>
        </w:rPr>
        <w:t>0</w:t>
      </w:r>
      <w:r w:rsidRPr="0063749B">
        <w:rPr>
          <w:rFonts w:ascii="Times New Roman" w:hAnsi="Times New Roman"/>
          <w:sz w:val="22"/>
          <w:szCs w:val="22"/>
        </w:rPr>
        <w:t xml:space="preserve"> months from this date.</w:t>
      </w:r>
    </w:p>
    <w:p w14:paraId="5CAAC582" w14:textId="77777777" w:rsidR="00D81857" w:rsidRPr="0063749B" w:rsidRDefault="00D81857" w:rsidP="008A65FE">
      <w:pPr>
        <w:pStyle w:val="Heading1"/>
      </w:pPr>
      <w:bookmarkStart w:id="25" w:name="_Toc82674054"/>
      <w:r w:rsidRPr="0063749B">
        <w:t>REQUIREMENTS</w:t>
      </w:r>
      <w:bookmarkEnd w:id="25"/>
    </w:p>
    <w:p w14:paraId="1E6800C8" w14:textId="77777777" w:rsidR="00D81857" w:rsidRDefault="00875B1B" w:rsidP="009D2CAF">
      <w:pPr>
        <w:pStyle w:val="Heading2"/>
      </w:pPr>
      <w:bookmarkStart w:id="26" w:name="_Toc82674055"/>
      <w:r>
        <w:t>Staff</w:t>
      </w:r>
      <w:bookmarkEnd w:id="26"/>
    </w:p>
    <w:p w14:paraId="16F2ADB5" w14:textId="77777777" w:rsidR="00C7526D" w:rsidRPr="00287A5B" w:rsidRDefault="003B0CBD" w:rsidP="00C7526D">
      <w:pPr>
        <w:autoSpaceDE w:val="0"/>
        <w:autoSpaceDN w:val="0"/>
        <w:adjustRightInd w:val="0"/>
        <w:rPr>
          <w:rFonts w:ascii="Times New Roman" w:hAnsi="Times New Roman"/>
          <w:sz w:val="22"/>
          <w:szCs w:val="22"/>
        </w:rPr>
      </w:pPr>
      <w:r w:rsidRPr="003B0CBD">
        <w:rPr>
          <w:rFonts w:ascii="Times New Roman" w:hAnsi="Times New Roman"/>
          <w:sz w:val="22"/>
          <w:szCs w:val="22"/>
        </w:rPr>
        <w:t>At least 3 present employees in the organization.</w:t>
      </w:r>
      <w:r w:rsidR="00EC428E">
        <w:rPr>
          <w:rFonts w:ascii="Times New Roman" w:hAnsi="Times New Roman"/>
          <w:sz w:val="22"/>
          <w:szCs w:val="22"/>
        </w:rPr>
        <w:t xml:space="preserve"> </w:t>
      </w:r>
    </w:p>
    <w:p w14:paraId="76FEC34E" w14:textId="77777777" w:rsidR="00D81857" w:rsidRPr="0063749B" w:rsidRDefault="00D81857" w:rsidP="008D141B">
      <w:pPr>
        <w:pStyle w:val="Heading3"/>
        <w:keepNext w:val="0"/>
      </w:pPr>
      <w:r w:rsidRPr="0063749B">
        <w:lastRenderedPageBreak/>
        <w:t>Key experts</w:t>
      </w:r>
    </w:p>
    <w:p w14:paraId="26977D46" w14:textId="77777777" w:rsidR="001C4DD2" w:rsidRPr="003B0CBD" w:rsidRDefault="008679C7" w:rsidP="00727260">
      <w:pPr>
        <w:keepNext/>
        <w:keepLines/>
        <w:rPr>
          <w:rFonts w:ascii="Times New Roman" w:hAnsi="Times New Roman"/>
          <w:sz w:val="22"/>
          <w:szCs w:val="22"/>
        </w:rPr>
      </w:pPr>
      <w:r w:rsidRPr="003B0CBD">
        <w:rPr>
          <w:rFonts w:ascii="Times New Roman" w:hAnsi="Times New Roman"/>
          <w:sz w:val="22"/>
          <w:szCs w:val="22"/>
        </w:rPr>
        <w:t>Key experts are not required.</w:t>
      </w:r>
    </w:p>
    <w:p w14:paraId="1CADBCAD" w14:textId="77777777" w:rsidR="00D81857" w:rsidRPr="0063749B" w:rsidRDefault="00B96483" w:rsidP="008D141B">
      <w:pPr>
        <w:pStyle w:val="Heading3"/>
        <w:keepNext w:val="0"/>
      </w:pPr>
      <w:r w:rsidRPr="0063749B">
        <w:t>Other experts, s</w:t>
      </w:r>
      <w:r w:rsidR="00D81857" w:rsidRPr="0063749B">
        <w:t>upport staff &amp; backstopping</w:t>
      </w:r>
    </w:p>
    <w:p w14:paraId="502BEEF2" w14:textId="77777777" w:rsidR="001D07DD" w:rsidRPr="003B0CBD" w:rsidRDefault="00B96483" w:rsidP="008D141B">
      <w:pPr>
        <w:rPr>
          <w:rFonts w:ascii="Times New Roman" w:hAnsi="Times New Roman"/>
          <w:sz w:val="22"/>
          <w:szCs w:val="22"/>
        </w:rPr>
      </w:pPr>
      <w:r w:rsidRPr="003B0CBD">
        <w:rPr>
          <w:rFonts w:ascii="Times New Roman" w:hAnsi="Times New Roman"/>
          <w:sz w:val="22"/>
          <w:szCs w:val="22"/>
        </w:rPr>
        <w:t>CVs for experts other than the key experts should not be submitted in the tender</w:t>
      </w:r>
      <w:r w:rsidR="00F07AAD" w:rsidRPr="003B0CBD">
        <w:rPr>
          <w:rFonts w:ascii="Times New Roman" w:hAnsi="Times New Roman"/>
          <w:sz w:val="22"/>
          <w:szCs w:val="22"/>
        </w:rPr>
        <w:t xml:space="preserve"> but the tenderer will have to demonstrate in the</w:t>
      </w:r>
      <w:r w:rsidR="006471D6" w:rsidRPr="003B0CBD">
        <w:rPr>
          <w:rFonts w:ascii="Times New Roman" w:hAnsi="Times New Roman"/>
          <w:sz w:val="22"/>
          <w:szCs w:val="22"/>
        </w:rPr>
        <w:t>ir</w:t>
      </w:r>
      <w:r w:rsidR="00F07AAD" w:rsidRPr="003B0CBD">
        <w:rPr>
          <w:rFonts w:ascii="Times New Roman" w:hAnsi="Times New Roman"/>
          <w:sz w:val="22"/>
          <w:szCs w:val="22"/>
        </w:rPr>
        <w:t xml:space="preserve"> offer that they have access to experts with the required profiles</w:t>
      </w:r>
      <w:r w:rsidRPr="003B0CBD">
        <w:rPr>
          <w:rFonts w:ascii="Times New Roman" w:hAnsi="Times New Roman"/>
          <w:sz w:val="22"/>
          <w:szCs w:val="22"/>
        </w:rPr>
        <w:t xml:space="preserve">. The </w:t>
      </w:r>
      <w:r w:rsidR="00E21553" w:rsidRPr="003B0CBD">
        <w:rPr>
          <w:rFonts w:ascii="Times New Roman" w:hAnsi="Times New Roman"/>
          <w:sz w:val="22"/>
          <w:szCs w:val="22"/>
        </w:rPr>
        <w:t>c</w:t>
      </w:r>
      <w:r w:rsidR="00320C07" w:rsidRPr="003B0CBD">
        <w:rPr>
          <w:rFonts w:ascii="Times New Roman" w:hAnsi="Times New Roman"/>
          <w:sz w:val="22"/>
          <w:szCs w:val="22"/>
        </w:rPr>
        <w:t>ontractor</w:t>
      </w:r>
      <w:r w:rsidRPr="003B0CBD">
        <w:rPr>
          <w:rFonts w:ascii="Times New Roman" w:hAnsi="Times New Roman"/>
          <w:sz w:val="22"/>
          <w:szCs w:val="22"/>
        </w:rPr>
        <w:t xml:space="preserve"> shall select and hire other experts as required according to the needs. The selection procedures used by the </w:t>
      </w:r>
      <w:r w:rsidR="00E21553" w:rsidRPr="003B0CBD">
        <w:rPr>
          <w:rFonts w:ascii="Times New Roman" w:hAnsi="Times New Roman"/>
          <w:sz w:val="22"/>
          <w:szCs w:val="22"/>
        </w:rPr>
        <w:t>c</w:t>
      </w:r>
      <w:r w:rsidR="00320C07" w:rsidRPr="003B0CBD">
        <w:rPr>
          <w:rFonts w:ascii="Times New Roman" w:hAnsi="Times New Roman"/>
          <w:sz w:val="22"/>
          <w:szCs w:val="22"/>
        </w:rPr>
        <w:t>ontractor</w:t>
      </w:r>
      <w:r w:rsidRPr="003B0CBD">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3B0CBD">
        <w:rPr>
          <w:rFonts w:ascii="Times New Roman" w:hAnsi="Times New Roman"/>
          <w:sz w:val="22"/>
          <w:szCs w:val="22"/>
        </w:rPr>
        <w:t xml:space="preserve"> and work experience.</w:t>
      </w:r>
    </w:p>
    <w:p w14:paraId="407A994C" w14:textId="77777777" w:rsidR="00851DA8" w:rsidRDefault="00F24DAB" w:rsidP="001D07DD">
      <w:pPr>
        <w:rPr>
          <w:rFonts w:ascii="Times New Roman" w:hAnsi="Times New Roman"/>
          <w:sz w:val="22"/>
          <w:szCs w:val="22"/>
        </w:rPr>
      </w:pPr>
      <w:r w:rsidRPr="003B0CBD">
        <w:rPr>
          <w:rFonts w:ascii="Times New Roman" w:hAnsi="Times New Roman"/>
          <w:sz w:val="22"/>
          <w:szCs w:val="22"/>
        </w:rPr>
        <w:t>The c</w:t>
      </w:r>
      <w:r w:rsidR="00453705" w:rsidRPr="003B0CBD">
        <w:rPr>
          <w:rFonts w:ascii="Times New Roman" w:hAnsi="Times New Roman"/>
          <w:sz w:val="22"/>
          <w:szCs w:val="22"/>
        </w:rPr>
        <w:t>ost</w:t>
      </w:r>
      <w:r w:rsidRPr="003B0CBD">
        <w:rPr>
          <w:rFonts w:ascii="Times New Roman" w:hAnsi="Times New Roman"/>
          <w:sz w:val="22"/>
          <w:szCs w:val="22"/>
        </w:rPr>
        <w:t>s</w:t>
      </w:r>
      <w:r w:rsidR="00453705" w:rsidRPr="003B0CBD">
        <w:rPr>
          <w:rFonts w:ascii="Times New Roman" w:hAnsi="Times New Roman"/>
          <w:sz w:val="22"/>
          <w:szCs w:val="22"/>
        </w:rPr>
        <w:t xml:space="preserve"> for backstopping and support staff, as needed, </w:t>
      </w:r>
      <w:proofErr w:type="gramStart"/>
      <w:r w:rsidR="00AE124B" w:rsidRPr="003B0CBD">
        <w:rPr>
          <w:rFonts w:ascii="Times New Roman" w:hAnsi="Times New Roman"/>
          <w:sz w:val="22"/>
          <w:szCs w:val="22"/>
        </w:rPr>
        <w:t xml:space="preserve">are </w:t>
      </w:r>
      <w:r w:rsidR="008D141B" w:rsidRPr="003B0CBD">
        <w:rPr>
          <w:rFonts w:ascii="Times New Roman" w:hAnsi="Times New Roman"/>
          <w:sz w:val="22"/>
          <w:szCs w:val="22"/>
        </w:rPr>
        <w:t>considered to</w:t>
      </w:r>
      <w:r w:rsidR="00453705" w:rsidRPr="003B0CBD">
        <w:rPr>
          <w:rFonts w:ascii="Times New Roman" w:hAnsi="Times New Roman"/>
          <w:sz w:val="22"/>
          <w:szCs w:val="22"/>
        </w:rPr>
        <w:t xml:space="preserve"> be</w:t>
      </w:r>
      <w:proofErr w:type="gramEnd"/>
      <w:r w:rsidR="00453705" w:rsidRPr="003B0CBD">
        <w:rPr>
          <w:rFonts w:ascii="Times New Roman" w:hAnsi="Times New Roman"/>
          <w:sz w:val="22"/>
          <w:szCs w:val="22"/>
        </w:rPr>
        <w:t xml:space="preserve"> included in the </w:t>
      </w:r>
      <w:r w:rsidR="005A41BF" w:rsidRPr="003B0CBD">
        <w:rPr>
          <w:rFonts w:ascii="Times New Roman" w:hAnsi="Times New Roman"/>
          <w:sz w:val="22"/>
          <w:szCs w:val="22"/>
        </w:rPr>
        <w:t xml:space="preserve">tenderer's </w:t>
      </w:r>
      <w:r w:rsidR="00453705" w:rsidRPr="003B0CBD">
        <w:rPr>
          <w:rFonts w:ascii="Times New Roman" w:hAnsi="Times New Roman"/>
          <w:sz w:val="22"/>
          <w:szCs w:val="22"/>
        </w:rPr>
        <w:t>financial offer.</w:t>
      </w:r>
    </w:p>
    <w:p w14:paraId="3A57DB37" w14:textId="77777777" w:rsidR="00D81857" w:rsidRPr="0063749B" w:rsidRDefault="00D81857" w:rsidP="009D2CAF">
      <w:pPr>
        <w:pStyle w:val="Heading2"/>
      </w:pPr>
      <w:bookmarkStart w:id="27" w:name="_Toc82674056"/>
      <w:r w:rsidRPr="0063749B">
        <w:t>Office accommodation</w:t>
      </w:r>
      <w:bookmarkEnd w:id="27"/>
    </w:p>
    <w:p w14:paraId="5781A851" w14:textId="77777777" w:rsidR="00D81857" w:rsidRPr="0063749B" w:rsidRDefault="00D81857" w:rsidP="008D141B">
      <w:pPr>
        <w:rPr>
          <w:rFonts w:ascii="Times New Roman" w:hAnsi="Times New Roman"/>
          <w:sz w:val="22"/>
          <w:szCs w:val="22"/>
        </w:rPr>
      </w:pPr>
      <w:r w:rsidRPr="00CA616A">
        <w:rPr>
          <w:rFonts w:ascii="Times New Roman" w:hAnsi="Times New Roman"/>
          <w:sz w:val="22"/>
          <w:szCs w:val="22"/>
        </w:rPr>
        <w:t xml:space="preserve">Office accommodation for each expert working on the contract is to be provided by the </w:t>
      </w:r>
      <w:r w:rsidR="00144AAA" w:rsidRPr="00CA616A">
        <w:rPr>
          <w:rFonts w:ascii="Times New Roman" w:hAnsi="Times New Roman"/>
          <w:sz w:val="22"/>
          <w:szCs w:val="22"/>
        </w:rPr>
        <w:t>c</w:t>
      </w:r>
      <w:r w:rsidR="00320C07" w:rsidRPr="00CA616A">
        <w:rPr>
          <w:rFonts w:ascii="Times New Roman" w:hAnsi="Times New Roman"/>
          <w:sz w:val="22"/>
          <w:szCs w:val="22"/>
        </w:rPr>
        <w:t>ontractor</w:t>
      </w:r>
      <w:r w:rsidRPr="00CA616A">
        <w:rPr>
          <w:rFonts w:ascii="Times New Roman" w:hAnsi="Times New Roman"/>
          <w:sz w:val="22"/>
          <w:szCs w:val="22"/>
        </w:rPr>
        <w:t>.</w:t>
      </w:r>
    </w:p>
    <w:p w14:paraId="24231560" w14:textId="77777777" w:rsidR="00D81857" w:rsidRPr="0063749B" w:rsidRDefault="00D81857" w:rsidP="009D2CAF">
      <w:pPr>
        <w:pStyle w:val="Heading2"/>
      </w:pPr>
      <w:bookmarkStart w:id="28" w:name="_Toc82674057"/>
      <w:r w:rsidRPr="0063749B">
        <w:t xml:space="preserve">Facilities to be provided by the </w:t>
      </w:r>
      <w:r w:rsidR="00E21553">
        <w:t>c</w:t>
      </w:r>
      <w:r w:rsidR="00320C07">
        <w:t>ontractor</w:t>
      </w:r>
      <w:bookmarkEnd w:id="28"/>
    </w:p>
    <w:p w14:paraId="70F7D791"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proofErr w:type="gramStart"/>
      <w:r w:rsidRPr="0063749B">
        <w:rPr>
          <w:rFonts w:ascii="Times New Roman" w:hAnsi="Times New Roman"/>
          <w:sz w:val="22"/>
          <w:szCs w:val="22"/>
        </w:rPr>
        <w:t>In particular it</w:t>
      </w:r>
      <w:proofErr w:type="gramEnd"/>
      <w:r w:rsidRPr="0063749B">
        <w:rPr>
          <w:rFonts w:ascii="Times New Roman" w:hAnsi="Times New Roman"/>
          <w:sz w:val="22"/>
          <w:szCs w:val="22"/>
        </w:rPr>
        <w:t xml:space="preserve">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6F15D1C1" w14:textId="77777777" w:rsidR="00D81857" w:rsidRPr="0063749B" w:rsidRDefault="00D81857" w:rsidP="009D2CAF">
      <w:pPr>
        <w:pStyle w:val="Heading2"/>
      </w:pPr>
      <w:bookmarkStart w:id="29" w:name="_Toc82674058"/>
      <w:r w:rsidRPr="0063749B">
        <w:t>Equipment</w:t>
      </w:r>
      <w:bookmarkEnd w:id="29"/>
    </w:p>
    <w:p w14:paraId="331CD186"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39ED79F" w14:textId="77777777" w:rsidR="00D81857" w:rsidRPr="0063749B" w:rsidRDefault="00D81857" w:rsidP="008A65FE">
      <w:pPr>
        <w:pStyle w:val="Heading1"/>
      </w:pPr>
      <w:bookmarkStart w:id="30" w:name="_Toc82674059"/>
      <w:r w:rsidRPr="0063749B">
        <w:t>REPORTS</w:t>
      </w:r>
      <w:bookmarkEnd w:id="30"/>
    </w:p>
    <w:p w14:paraId="2FC2D5B7" w14:textId="77777777" w:rsidR="00D81857" w:rsidRPr="0063749B" w:rsidRDefault="00D81857" w:rsidP="009D2CAF">
      <w:pPr>
        <w:pStyle w:val="Heading2"/>
      </w:pPr>
      <w:bookmarkStart w:id="31" w:name="_Ref20555417"/>
      <w:bookmarkStart w:id="32" w:name="_Ref20656720"/>
      <w:bookmarkStart w:id="33" w:name="_Toc82674060"/>
      <w:r w:rsidRPr="0063749B">
        <w:t>Reporting requirements</w:t>
      </w:r>
      <w:bookmarkEnd w:id="31"/>
      <w:bookmarkEnd w:id="32"/>
      <w:bookmarkEnd w:id="33"/>
    </w:p>
    <w:p w14:paraId="608D9722" w14:textId="77777777" w:rsidR="00FA0192"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5C047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w:t>
      </w:r>
      <w:r w:rsidR="00FA0192" w:rsidRPr="00FA0192">
        <w:rPr>
          <w:rFonts w:ascii="Times New Roman" w:hAnsi="Times New Roman"/>
          <w:sz w:val="22"/>
          <w:szCs w:val="22"/>
        </w:rPr>
        <w:t>to the Contracting authority</w:t>
      </w:r>
      <w:r w:rsidR="00FA0192">
        <w:rPr>
          <w:rFonts w:ascii="Times New Roman" w:hAnsi="Times New Roman"/>
          <w:sz w:val="22"/>
          <w:szCs w:val="22"/>
        </w:rPr>
        <w:t>,</w:t>
      </w:r>
      <w:r w:rsidR="00FA0192" w:rsidRPr="00FA0192">
        <w:rPr>
          <w:rFonts w:ascii="Times New Roman" w:hAnsi="Times New Roman"/>
          <w:sz w:val="22"/>
          <w:szCs w:val="22"/>
        </w:rPr>
        <w:t xml:space="preserve"> </w:t>
      </w:r>
      <w:r w:rsidRPr="0063749B">
        <w:rPr>
          <w:rFonts w:ascii="Times New Roman" w:hAnsi="Times New Roman"/>
          <w:sz w:val="22"/>
          <w:szCs w:val="22"/>
        </w:rPr>
        <w:t xml:space="preserve">in </w:t>
      </w:r>
      <w:r w:rsidR="00FA0192">
        <w:rPr>
          <w:rFonts w:ascii="Times New Roman" w:hAnsi="Times New Roman"/>
          <w:sz w:val="22"/>
          <w:szCs w:val="22"/>
        </w:rPr>
        <w:t xml:space="preserve">the </w:t>
      </w:r>
      <w:r w:rsidR="00D347C4">
        <w:rPr>
          <w:rFonts w:ascii="Times New Roman" w:hAnsi="Times New Roman"/>
          <w:sz w:val="22"/>
          <w:szCs w:val="22"/>
        </w:rPr>
        <w:t xml:space="preserve">English </w:t>
      </w:r>
      <w:r w:rsidRPr="00D347C4">
        <w:rPr>
          <w:rFonts w:ascii="Times New Roman" w:hAnsi="Times New Roman"/>
          <w:sz w:val="22"/>
          <w:szCs w:val="22"/>
        </w:rPr>
        <w:t>language</w:t>
      </w:r>
      <w:r w:rsidR="00FA0192">
        <w:rPr>
          <w:rFonts w:ascii="Times New Roman" w:hAnsi="Times New Roman"/>
          <w:sz w:val="22"/>
          <w:szCs w:val="22"/>
        </w:rPr>
        <w:t>,</w:t>
      </w:r>
      <w:r w:rsidR="00155998" w:rsidRPr="0063749B">
        <w:rPr>
          <w:rFonts w:ascii="Times New Roman" w:hAnsi="Times New Roman"/>
          <w:sz w:val="22"/>
          <w:szCs w:val="22"/>
        </w:rPr>
        <w:t xml:space="preserve"> </w:t>
      </w:r>
      <w:r w:rsidR="00FA0192" w:rsidRPr="00FA0192">
        <w:rPr>
          <w:rFonts w:ascii="Times New Roman" w:hAnsi="Times New Roman"/>
          <w:sz w:val="22"/>
          <w:szCs w:val="22"/>
        </w:rPr>
        <w:t xml:space="preserve">in electronic and </w:t>
      </w:r>
      <w:r w:rsidR="00FA0192">
        <w:rPr>
          <w:rFonts w:ascii="Times New Roman" w:hAnsi="Times New Roman"/>
          <w:sz w:val="22"/>
          <w:szCs w:val="22"/>
        </w:rPr>
        <w:t xml:space="preserve">5 </w:t>
      </w:r>
      <w:r w:rsidR="00FA0192" w:rsidRPr="00FA0192">
        <w:rPr>
          <w:rFonts w:ascii="Times New Roman" w:hAnsi="Times New Roman"/>
          <w:sz w:val="22"/>
          <w:szCs w:val="22"/>
        </w:rPr>
        <w:t>hard copy versions</w:t>
      </w:r>
      <w:r w:rsidR="00FA0192">
        <w:rPr>
          <w:rFonts w:ascii="Times New Roman" w:hAnsi="Times New Roman"/>
          <w:sz w:val="22"/>
          <w:szCs w:val="22"/>
        </w:rPr>
        <w:t>:</w:t>
      </w:r>
    </w:p>
    <w:p w14:paraId="32EBE265" w14:textId="380C4A17" w:rsidR="004E31E6" w:rsidRDefault="004E31E6" w:rsidP="008D141B">
      <w:pPr>
        <w:rPr>
          <w:rFonts w:ascii="Times New Roman" w:hAnsi="Times New Roman"/>
          <w:sz w:val="22"/>
          <w:szCs w:val="22"/>
        </w:rPr>
      </w:pPr>
      <w:bookmarkStart w:id="34" w:name="_Hlk45793185"/>
      <w:r w:rsidRPr="005304CB">
        <w:rPr>
          <w:rFonts w:ascii="Times New Roman" w:hAnsi="Times New Roman"/>
          <w:sz w:val="22"/>
          <w:szCs w:val="22"/>
          <w:u w:val="single"/>
        </w:rPr>
        <w:t>Under result 2.3.1</w:t>
      </w:r>
      <w:r w:rsidRPr="004E31E6">
        <w:rPr>
          <w:rFonts w:ascii="Times New Roman" w:hAnsi="Times New Roman"/>
          <w:sz w:val="22"/>
          <w:szCs w:val="22"/>
        </w:rPr>
        <w:t>:</w:t>
      </w:r>
      <w:r>
        <w:rPr>
          <w:rFonts w:ascii="Times New Roman" w:hAnsi="Times New Roman"/>
          <w:sz w:val="22"/>
          <w:szCs w:val="22"/>
        </w:rPr>
        <w:t xml:space="preserve"> </w:t>
      </w:r>
      <w:bookmarkEnd w:id="34"/>
      <w:r w:rsidR="00B53C4E" w:rsidRPr="00B53C4E">
        <w:rPr>
          <w:rFonts w:ascii="Times New Roman" w:hAnsi="Times New Roman"/>
          <w:sz w:val="22"/>
          <w:szCs w:val="22"/>
        </w:rPr>
        <w:t xml:space="preserve">Report on </w:t>
      </w:r>
      <w:r w:rsidR="00C15174" w:rsidRPr="00C15174">
        <w:rPr>
          <w:rFonts w:ascii="Times New Roman" w:hAnsi="Times New Roman"/>
          <w:sz w:val="22"/>
          <w:szCs w:val="22"/>
        </w:rPr>
        <w:t>Design and implementation of common “horizontal” pilot demonstration action at the local level</w:t>
      </w:r>
      <w:r w:rsidR="00B53C4E" w:rsidRPr="00B53C4E">
        <w:rPr>
          <w:rFonts w:ascii="Times New Roman" w:hAnsi="Times New Roman"/>
          <w:sz w:val="22"/>
          <w:szCs w:val="22"/>
        </w:rPr>
        <w:t xml:space="preserve"> </w:t>
      </w:r>
      <w:r w:rsidR="00B53C4E">
        <w:rPr>
          <w:rFonts w:ascii="Times New Roman" w:hAnsi="Times New Roman"/>
          <w:sz w:val="22"/>
          <w:szCs w:val="22"/>
        </w:rPr>
        <w:t xml:space="preserve">- </w:t>
      </w:r>
      <w:r w:rsidR="00B53C4E" w:rsidRPr="00B53C4E">
        <w:rPr>
          <w:rFonts w:ascii="Times New Roman" w:hAnsi="Times New Roman"/>
          <w:sz w:val="22"/>
          <w:szCs w:val="22"/>
        </w:rPr>
        <w:t xml:space="preserve">contribution to Deliverable </w:t>
      </w:r>
      <w:r w:rsidR="00C15174">
        <w:rPr>
          <w:rFonts w:ascii="Times New Roman" w:hAnsi="Times New Roman"/>
          <w:sz w:val="22"/>
          <w:szCs w:val="22"/>
        </w:rPr>
        <w:t>T2</w:t>
      </w:r>
      <w:r w:rsidR="00B53C4E" w:rsidRPr="00B53C4E">
        <w:rPr>
          <w:rFonts w:ascii="Times New Roman" w:hAnsi="Times New Roman"/>
          <w:sz w:val="22"/>
          <w:szCs w:val="22"/>
        </w:rPr>
        <w:t>.</w:t>
      </w:r>
      <w:r w:rsidR="00C15174">
        <w:rPr>
          <w:rFonts w:ascii="Times New Roman" w:hAnsi="Times New Roman"/>
          <w:sz w:val="22"/>
          <w:szCs w:val="22"/>
        </w:rPr>
        <w:t>1</w:t>
      </w:r>
      <w:r w:rsidR="00B53C4E" w:rsidRPr="00B53C4E">
        <w:rPr>
          <w:rFonts w:ascii="Times New Roman" w:hAnsi="Times New Roman"/>
          <w:sz w:val="22"/>
          <w:szCs w:val="22"/>
        </w:rPr>
        <w:t xml:space="preserve">.1 </w:t>
      </w:r>
      <w:r w:rsidR="00C15174">
        <w:rPr>
          <w:rFonts w:ascii="Times New Roman" w:hAnsi="Times New Roman"/>
          <w:sz w:val="22"/>
          <w:szCs w:val="22"/>
        </w:rPr>
        <w:t xml:space="preserve">Horizontal Pilot Action </w:t>
      </w:r>
      <w:proofErr w:type="gramStart"/>
      <w:r w:rsidR="00C15174">
        <w:rPr>
          <w:rFonts w:ascii="Times New Roman" w:hAnsi="Times New Roman"/>
          <w:sz w:val="22"/>
          <w:szCs w:val="22"/>
        </w:rPr>
        <w:t>Design</w:t>
      </w:r>
      <w:r w:rsidR="00F95841">
        <w:rPr>
          <w:rFonts w:ascii="Times New Roman" w:hAnsi="Times New Roman"/>
          <w:sz w:val="22"/>
          <w:szCs w:val="22"/>
        </w:rPr>
        <w:t>;</w:t>
      </w:r>
      <w:proofErr w:type="gramEnd"/>
    </w:p>
    <w:p w14:paraId="1E591DE0" w14:textId="4A832E6B" w:rsidR="004E31E6" w:rsidRDefault="004E31E6" w:rsidP="00704AD5">
      <w:pPr>
        <w:rPr>
          <w:rFonts w:ascii="Times New Roman" w:hAnsi="Times New Roman"/>
          <w:sz w:val="22"/>
          <w:szCs w:val="22"/>
        </w:rPr>
      </w:pPr>
      <w:r w:rsidRPr="005304CB">
        <w:rPr>
          <w:rFonts w:ascii="Times New Roman" w:hAnsi="Times New Roman"/>
          <w:sz w:val="22"/>
          <w:szCs w:val="22"/>
          <w:u w:val="single"/>
        </w:rPr>
        <w:t>Under result 2.3.2</w:t>
      </w:r>
      <w:r w:rsidRPr="004E31E6">
        <w:rPr>
          <w:rFonts w:ascii="Times New Roman" w:hAnsi="Times New Roman"/>
          <w:sz w:val="22"/>
          <w:szCs w:val="22"/>
        </w:rPr>
        <w:t>:</w:t>
      </w:r>
      <w:r w:rsidR="00330687">
        <w:rPr>
          <w:rFonts w:ascii="Times New Roman" w:hAnsi="Times New Roman"/>
          <w:sz w:val="22"/>
          <w:szCs w:val="22"/>
        </w:rPr>
        <w:t xml:space="preserve"> </w:t>
      </w:r>
      <w:r w:rsidR="00B53C4E" w:rsidRPr="00B53C4E">
        <w:rPr>
          <w:rFonts w:ascii="Times New Roman" w:hAnsi="Times New Roman"/>
          <w:sz w:val="22"/>
          <w:szCs w:val="22"/>
        </w:rPr>
        <w:t xml:space="preserve">Report on </w:t>
      </w:r>
      <w:r w:rsidR="00704AD5" w:rsidRPr="00704AD5">
        <w:rPr>
          <w:rFonts w:ascii="Times New Roman" w:hAnsi="Times New Roman"/>
          <w:sz w:val="22"/>
          <w:szCs w:val="22"/>
        </w:rPr>
        <w:t>Participation and contribution to the work of transnational joint working group, design and implementation of common “thematic” pilot demonstration action at the local level</w:t>
      </w:r>
      <w:r w:rsidR="00B53C4E" w:rsidRPr="00B53C4E">
        <w:rPr>
          <w:rFonts w:ascii="Times New Roman" w:hAnsi="Times New Roman"/>
          <w:sz w:val="22"/>
          <w:szCs w:val="22"/>
        </w:rPr>
        <w:t xml:space="preserve"> </w:t>
      </w:r>
      <w:r w:rsidR="00B53C4E">
        <w:rPr>
          <w:rFonts w:ascii="Times New Roman" w:hAnsi="Times New Roman"/>
          <w:sz w:val="22"/>
          <w:szCs w:val="22"/>
        </w:rPr>
        <w:t xml:space="preserve">- </w:t>
      </w:r>
      <w:r w:rsidR="00B53C4E" w:rsidRPr="00B53C4E">
        <w:rPr>
          <w:rFonts w:ascii="Times New Roman" w:hAnsi="Times New Roman"/>
          <w:sz w:val="22"/>
          <w:szCs w:val="22"/>
        </w:rPr>
        <w:t xml:space="preserve">contribution to Deliverable </w:t>
      </w:r>
      <w:r w:rsidR="00704AD5" w:rsidRPr="00704AD5">
        <w:rPr>
          <w:rFonts w:ascii="Times New Roman" w:hAnsi="Times New Roman"/>
          <w:sz w:val="22"/>
          <w:szCs w:val="22"/>
        </w:rPr>
        <w:t>T2.1.</w:t>
      </w:r>
      <w:r w:rsidR="00704AD5">
        <w:rPr>
          <w:rFonts w:ascii="Times New Roman" w:hAnsi="Times New Roman"/>
          <w:sz w:val="22"/>
          <w:szCs w:val="22"/>
        </w:rPr>
        <w:t>2</w:t>
      </w:r>
      <w:r w:rsidR="00704AD5" w:rsidRPr="00704AD5">
        <w:rPr>
          <w:rFonts w:ascii="Times New Roman" w:hAnsi="Times New Roman"/>
          <w:sz w:val="22"/>
          <w:szCs w:val="22"/>
        </w:rPr>
        <w:t xml:space="preserve"> Constitution of</w:t>
      </w:r>
      <w:r w:rsidR="00704AD5">
        <w:rPr>
          <w:rFonts w:ascii="Times New Roman" w:hAnsi="Times New Roman"/>
          <w:sz w:val="22"/>
          <w:szCs w:val="22"/>
        </w:rPr>
        <w:t xml:space="preserve"> </w:t>
      </w:r>
      <w:r w:rsidR="00704AD5" w:rsidRPr="00704AD5">
        <w:rPr>
          <w:rFonts w:ascii="Times New Roman" w:hAnsi="Times New Roman"/>
          <w:sz w:val="22"/>
          <w:szCs w:val="22"/>
        </w:rPr>
        <w:t>transnational joint</w:t>
      </w:r>
      <w:r w:rsidR="00704AD5">
        <w:rPr>
          <w:rFonts w:ascii="Times New Roman" w:hAnsi="Times New Roman"/>
          <w:sz w:val="22"/>
          <w:szCs w:val="22"/>
        </w:rPr>
        <w:t xml:space="preserve"> </w:t>
      </w:r>
      <w:r w:rsidR="00704AD5" w:rsidRPr="00704AD5">
        <w:rPr>
          <w:rFonts w:ascii="Times New Roman" w:hAnsi="Times New Roman"/>
          <w:sz w:val="22"/>
          <w:szCs w:val="22"/>
        </w:rPr>
        <w:t>working sub-groups of</w:t>
      </w:r>
      <w:r w:rsidR="00704AD5">
        <w:rPr>
          <w:rFonts w:ascii="Times New Roman" w:hAnsi="Times New Roman"/>
          <w:sz w:val="22"/>
          <w:szCs w:val="22"/>
        </w:rPr>
        <w:t xml:space="preserve"> </w:t>
      </w:r>
      <w:r w:rsidR="00704AD5" w:rsidRPr="00704AD5">
        <w:rPr>
          <w:rFonts w:ascii="Times New Roman" w:hAnsi="Times New Roman"/>
          <w:sz w:val="22"/>
          <w:szCs w:val="22"/>
        </w:rPr>
        <w:t>PPs to design and</w:t>
      </w:r>
      <w:r w:rsidR="00704AD5">
        <w:rPr>
          <w:rFonts w:ascii="Times New Roman" w:hAnsi="Times New Roman"/>
          <w:sz w:val="22"/>
          <w:szCs w:val="22"/>
        </w:rPr>
        <w:t xml:space="preserve"> </w:t>
      </w:r>
      <w:r w:rsidR="00704AD5" w:rsidRPr="00704AD5">
        <w:rPr>
          <w:rFonts w:ascii="Times New Roman" w:hAnsi="Times New Roman"/>
          <w:sz w:val="22"/>
          <w:szCs w:val="22"/>
        </w:rPr>
        <w:t>implement thematic</w:t>
      </w:r>
      <w:r w:rsidR="00704AD5">
        <w:rPr>
          <w:rFonts w:ascii="Times New Roman" w:hAnsi="Times New Roman"/>
          <w:sz w:val="22"/>
          <w:szCs w:val="22"/>
        </w:rPr>
        <w:t xml:space="preserve"> </w:t>
      </w:r>
      <w:r w:rsidR="00704AD5" w:rsidRPr="00704AD5">
        <w:rPr>
          <w:rFonts w:ascii="Times New Roman" w:hAnsi="Times New Roman"/>
          <w:sz w:val="22"/>
          <w:szCs w:val="22"/>
        </w:rPr>
        <w:t xml:space="preserve">pilot </w:t>
      </w:r>
      <w:proofErr w:type="gramStart"/>
      <w:r w:rsidR="00704AD5" w:rsidRPr="00704AD5">
        <w:rPr>
          <w:rFonts w:ascii="Times New Roman" w:hAnsi="Times New Roman"/>
          <w:sz w:val="22"/>
          <w:szCs w:val="22"/>
        </w:rPr>
        <w:t>actions</w:t>
      </w:r>
      <w:r w:rsidR="00F95841">
        <w:rPr>
          <w:rFonts w:ascii="Times New Roman" w:hAnsi="Times New Roman"/>
          <w:sz w:val="22"/>
          <w:szCs w:val="22"/>
        </w:rPr>
        <w:t>;</w:t>
      </w:r>
      <w:proofErr w:type="gramEnd"/>
    </w:p>
    <w:p w14:paraId="5BDBE467" w14:textId="2598A573" w:rsidR="004E31E6" w:rsidRDefault="004E31E6" w:rsidP="00704AD5">
      <w:pPr>
        <w:rPr>
          <w:rFonts w:ascii="Times New Roman" w:hAnsi="Times New Roman"/>
          <w:sz w:val="22"/>
          <w:szCs w:val="22"/>
        </w:rPr>
      </w:pPr>
      <w:r w:rsidRPr="005304CB">
        <w:rPr>
          <w:rFonts w:ascii="Times New Roman" w:hAnsi="Times New Roman"/>
          <w:sz w:val="22"/>
          <w:szCs w:val="22"/>
          <w:u w:val="single"/>
        </w:rPr>
        <w:t>Under result 2.3.3</w:t>
      </w:r>
      <w:r w:rsidRPr="004E31E6">
        <w:rPr>
          <w:rFonts w:ascii="Times New Roman" w:hAnsi="Times New Roman"/>
          <w:sz w:val="22"/>
          <w:szCs w:val="22"/>
        </w:rPr>
        <w:t>:</w:t>
      </w:r>
      <w:r w:rsidR="00330687">
        <w:rPr>
          <w:rFonts w:ascii="Times New Roman" w:hAnsi="Times New Roman"/>
          <w:sz w:val="22"/>
          <w:szCs w:val="22"/>
        </w:rPr>
        <w:t xml:space="preserve"> </w:t>
      </w:r>
      <w:r w:rsidR="00704AD5" w:rsidRPr="00704AD5">
        <w:rPr>
          <w:rFonts w:ascii="Times New Roman" w:hAnsi="Times New Roman"/>
          <w:sz w:val="22"/>
          <w:szCs w:val="22"/>
        </w:rPr>
        <w:t>Report</w:t>
      </w:r>
      <w:r w:rsidR="00704AD5">
        <w:rPr>
          <w:rFonts w:ascii="Times New Roman" w:hAnsi="Times New Roman"/>
          <w:sz w:val="22"/>
          <w:szCs w:val="22"/>
        </w:rPr>
        <w:t xml:space="preserve"> </w:t>
      </w:r>
      <w:r w:rsidR="00704AD5" w:rsidRPr="00704AD5">
        <w:rPr>
          <w:rFonts w:ascii="Times New Roman" w:hAnsi="Times New Roman"/>
          <w:sz w:val="22"/>
          <w:szCs w:val="22"/>
        </w:rPr>
        <w:t>on achieved results findings, criticalities and</w:t>
      </w:r>
      <w:r w:rsidR="00704AD5">
        <w:rPr>
          <w:rFonts w:ascii="Times New Roman" w:hAnsi="Times New Roman"/>
          <w:sz w:val="22"/>
          <w:szCs w:val="22"/>
        </w:rPr>
        <w:t xml:space="preserve"> </w:t>
      </w:r>
      <w:r w:rsidR="00704AD5" w:rsidRPr="00704AD5">
        <w:rPr>
          <w:rFonts w:ascii="Times New Roman" w:hAnsi="Times New Roman"/>
          <w:sz w:val="22"/>
          <w:szCs w:val="22"/>
        </w:rPr>
        <w:t>teachings emerged from</w:t>
      </w:r>
      <w:r w:rsidR="00704AD5">
        <w:rPr>
          <w:rFonts w:ascii="Times New Roman" w:hAnsi="Times New Roman"/>
          <w:sz w:val="22"/>
          <w:szCs w:val="22"/>
        </w:rPr>
        <w:t xml:space="preserve"> </w:t>
      </w:r>
      <w:r w:rsidR="00704AD5" w:rsidRPr="00704AD5">
        <w:rPr>
          <w:rFonts w:ascii="Times New Roman" w:hAnsi="Times New Roman"/>
          <w:sz w:val="22"/>
          <w:szCs w:val="22"/>
        </w:rPr>
        <w:t>the implemented pilot</w:t>
      </w:r>
      <w:r w:rsidR="00704AD5">
        <w:rPr>
          <w:rFonts w:ascii="Times New Roman" w:hAnsi="Times New Roman"/>
          <w:sz w:val="22"/>
          <w:szCs w:val="22"/>
        </w:rPr>
        <w:t xml:space="preserve"> </w:t>
      </w:r>
      <w:r w:rsidR="00704AD5" w:rsidRPr="00704AD5">
        <w:rPr>
          <w:rFonts w:ascii="Times New Roman" w:hAnsi="Times New Roman"/>
          <w:sz w:val="22"/>
          <w:szCs w:val="22"/>
        </w:rPr>
        <w:t>demonstration actions</w:t>
      </w:r>
      <w:r w:rsidR="00704AD5">
        <w:rPr>
          <w:rFonts w:ascii="Times New Roman" w:hAnsi="Times New Roman"/>
          <w:sz w:val="22"/>
          <w:szCs w:val="22"/>
        </w:rPr>
        <w:t xml:space="preserve"> </w:t>
      </w:r>
      <w:r w:rsidR="00704AD5" w:rsidRPr="00704AD5">
        <w:rPr>
          <w:rFonts w:ascii="Times New Roman" w:hAnsi="Times New Roman"/>
          <w:sz w:val="22"/>
          <w:szCs w:val="22"/>
        </w:rPr>
        <w:t>(both horizontal and</w:t>
      </w:r>
      <w:r w:rsidR="00704AD5">
        <w:rPr>
          <w:rFonts w:ascii="Times New Roman" w:hAnsi="Times New Roman"/>
          <w:sz w:val="22"/>
          <w:szCs w:val="22"/>
        </w:rPr>
        <w:t xml:space="preserve"> </w:t>
      </w:r>
      <w:r w:rsidR="00704AD5" w:rsidRPr="00704AD5">
        <w:rPr>
          <w:rFonts w:ascii="Times New Roman" w:hAnsi="Times New Roman"/>
          <w:sz w:val="22"/>
          <w:szCs w:val="22"/>
        </w:rPr>
        <w:t>thematic)</w:t>
      </w:r>
      <w:r w:rsidR="00704AD5">
        <w:rPr>
          <w:rFonts w:ascii="Times New Roman" w:hAnsi="Times New Roman"/>
          <w:sz w:val="22"/>
          <w:szCs w:val="22"/>
        </w:rPr>
        <w:t xml:space="preserve"> </w:t>
      </w:r>
      <w:r w:rsidR="00D9037A">
        <w:rPr>
          <w:rFonts w:ascii="Times New Roman" w:hAnsi="Times New Roman"/>
          <w:sz w:val="22"/>
          <w:szCs w:val="22"/>
        </w:rPr>
        <w:t xml:space="preserve">- </w:t>
      </w:r>
      <w:r w:rsidR="00B53C4E" w:rsidRPr="00B53C4E">
        <w:rPr>
          <w:rFonts w:ascii="Times New Roman" w:hAnsi="Times New Roman"/>
          <w:sz w:val="22"/>
          <w:szCs w:val="22"/>
        </w:rPr>
        <w:t xml:space="preserve">Deliverable </w:t>
      </w:r>
      <w:r w:rsidR="00704AD5">
        <w:rPr>
          <w:rFonts w:ascii="Times New Roman" w:hAnsi="Times New Roman"/>
          <w:sz w:val="22"/>
          <w:szCs w:val="22"/>
        </w:rPr>
        <w:t>T2</w:t>
      </w:r>
      <w:r w:rsidR="00B53C4E" w:rsidRPr="00B53C4E">
        <w:rPr>
          <w:rFonts w:ascii="Times New Roman" w:hAnsi="Times New Roman"/>
          <w:sz w:val="22"/>
          <w:szCs w:val="22"/>
        </w:rPr>
        <w:t>.</w:t>
      </w:r>
      <w:r w:rsidR="00704AD5">
        <w:rPr>
          <w:rFonts w:ascii="Times New Roman" w:hAnsi="Times New Roman"/>
          <w:sz w:val="22"/>
          <w:szCs w:val="22"/>
        </w:rPr>
        <w:t>1</w:t>
      </w:r>
      <w:r w:rsidR="00B53C4E" w:rsidRPr="00B53C4E">
        <w:rPr>
          <w:rFonts w:ascii="Times New Roman" w:hAnsi="Times New Roman"/>
          <w:sz w:val="22"/>
          <w:szCs w:val="22"/>
        </w:rPr>
        <w:t xml:space="preserve">.3 </w:t>
      </w:r>
      <w:r w:rsidR="00704AD5" w:rsidRPr="00704AD5">
        <w:rPr>
          <w:rFonts w:ascii="Times New Roman" w:hAnsi="Times New Roman"/>
          <w:sz w:val="22"/>
          <w:szCs w:val="22"/>
        </w:rPr>
        <w:t>Regional reports on</w:t>
      </w:r>
      <w:r w:rsidR="00704AD5">
        <w:rPr>
          <w:rFonts w:ascii="Times New Roman" w:hAnsi="Times New Roman"/>
          <w:sz w:val="22"/>
          <w:szCs w:val="22"/>
        </w:rPr>
        <w:t xml:space="preserve"> </w:t>
      </w:r>
      <w:r w:rsidR="00704AD5" w:rsidRPr="00704AD5">
        <w:rPr>
          <w:rFonts w:ascii="Times New Roman" w:hAnsi="Times New Roman"/>
          <w:sz w:val="22"/>
          <w:szCs w:val="22"/>
        </w:rPr>
        <w:t>results of the pilot</w:t>
      </w:r>
      <w:r w:rsidR="00704AD5">
        <w:rPr>
          <w:rFonts w:ascii="Times New Roman" w:hAnsi="Times New Roman"/>
          <w:sz w:val="22"/>
          <w:szCs w:val="22"/>
        </w:rPr>
        <w:t xml:space="preserve"> </w:t>
      </w:r>
      <w:r w:rsidR="00704AD5" w:rsidRPr="00704AD5">
        <w:rPr>
          <w:rFonts w:ascii="Times New Roman" w:hAnsi="Times New Roman"/>
          <w:sz w:val="22"/>
          <w:szCs w:val="22"/>
        </w:rPr>
        <w:t xml:space="preserve">demonstration </w:t>
      </w:r>
      <w:proofErr w:type="gramStart"/>
      <w:r w:rsidR="00704AD5" w:rsidRPr="00704AD5">
        <w:rPr>
          <w:rFonts w:ascii="Times New Roman" w:hAnsi="Times New Roman"/>
          <w:sz w:val="22"/>
          <w:szCs w:val="22"/>
        </w:rPr>
        <w:t>actions</w:t>
      </w:r>
      <w:r w:rsidR="00F95841">
        <w:rPr>
          <w:rFonts w:ascii="Times New Roman" w:hAnsi="Times New Roman"/>
          <w:sz w:val="22"/>
          <w:szCs w:val="22"/>
        </w:rPr>
        <w:t>;</w:t>
      </w:r>
      <w:proofErr w:type="gramEnd"/>
    </w:p>
    <w:p w14:paraId="1DD62EF1" w14:textId="6C0FF9CD" w:rsidR="004E31E6" w:rsidRDefault="004E31E6" w:rsidP="00F95841">
      <w:pPr>
        <w:rPr>
          <w:rFonts w:ascii="Times New Roman" w:hAnsi="Times New Roman"/>
          <w:sz w:val="22"/>
          <w:szCs w:val="22"/>
        </w:rPr>
      </w:pPr>
      <w:r w:rsidRPr="005304CB">
        <w:rPr>
          <w:rFonts w:ascii="Times New Roman" w:hAnsi="Times New Roman"/>
          <w:sz w:val="22"/>
          <w:szCs w:val="22"/>
          <w:u w:val="single"/>
        </w:rPr>
        <w:t>Under result 2.3.4</w:t>
      </w:r>
      <w:r w:rsidRPr="004E31E6">
        <w:rPr>
          <w:rFonts w:ascii="Times New Roman" w:hAnsi="Times New Roman"/>
          <w:sz w:val="22"/>
          <w:szCs w:val="22"/>
        </w:rPr>
        <w:t>:</w:t>
      </w:r>
      <w:r w:rsidR="00330687">
        <w:rPr>
          <w:rFonts w:ascii="Times New Roman" w:hAnsi="Times New Roman"/>
          <w:sz w:val="22"/>
          <w:szCs w:val="22"/>
        </w:rPr>
        <w:t xml:space="preserve"> </w:t>
      </w:r>
      <w:r w:rsidR="009264B5" w:rsidRPr="009264B5">
        <w:rPr>
          <w:rFonts w:ascii="Times New Roman" w:hAnsi="Times New Roman"/>
          <w:sz w:val="22"/>
          <w:szCs w:val="22"/>
        </w:rPr>
        <w:t xml:space="preserve">Report on </w:t>
      </w:r>
      <w:r w:rsidR="00704AD5" w:rsidRPr="00704AD5">
        <w:rPr>
          <w:rFonts w:ascii="Times New Roman" w:hAnsi="Times New Roman"/>
          <w:sz w:val="22"/>
          <w:szCs w:val="22"/>
        </w:rPr>
        <w:t>Contribution to the Transnational report on results of the pilot demonstration actions</w:t>
      </w:r>
      <w:r w:rsidR="009264B5">
        <w:rPr>
          <w:rFonts w:ascii="Times New Roman" w:hAnsi="Times New Roman"/>
          <w:sz w:val="22"/>
          <w:szCs w:val="22"/>
        </w:rPr>
        <w:t xml:space="preserve"> </w:t>
      </w:r>
      <w:r w:rsidR="00F95841">
        <w:rPr>
          <w:rFonts w:ascii="Times New Roman" w:hAnsi="Times New Roman"/>
          <w:sz w:val="22"/>
          <w:szCs w:val="22"/>
        </w:rPr>
        <w:t>–</w:t>
      </w:r>
      <w:r w:rsidR="009264B5" w:rsidRPr="009264B5">
        <w:rPr>
          <w:rFonts w:ascii="Times New Roman" w:hAnsi="Times New Roman"/>
          <w:sz w:val="22"/>
          <w:szCs w:val="22"/>
        </w:rPr>
        <w:t xml:space="preserve"> </w:t>
      </w:r>
      <w:r w:rsidR="00F95841">
        <w:rPr>
          <w:rFonts w:ascii="Times New Roman" w:hAnsi="Times New Roman"/>
          <w:sz w:val="22"/>
          <w:szCs w:val="22"/>
        </w:rPr>
        <w:t xml:space="preserve">contribution to </w:t>
      </w:r>
      <w:r w:rsidR="009264B5" w:rsidRPr="009264B5">
        <w:rPr>
          <w:rFonts w:ascii="Times New Roman" w:hAnsi="Times New Roman"/>
          <w:sz w:val="22"/>
          <w:szCs w:val="22"/>
        </w:rPr>
        <w:t xml:space="preserve">Deliverable </w:t>
      </w:r>
      <w:r w:rsidR="00F95841">
        <w:rPr>
          <w:rFonts w:ascii="Times New Roman" w:hAnsi="Times New Roman"/>
          <w:sz w:val="22"/>
          <w:szCs w:val="22"/>
        </w:rPr>
        <w:t>T2</w:t>
      </w:r>
      <w:r w:rsidR="009264B5" w:rsidRPr="009264B5">
        <w:rPr>
          <w:rFonts w:ascii="Times New Roman" w:hAnsi="Times New Roman"/>
          <w:sz w:val="22"/>
          <w:szCs w:val="22"/>
        </w:rPr>
        <w:t>.</w:t>
      </w:r>
      <w:r w:rsidR="00F95841">
        <w:rPr>
          <w:rFonts w:ascii="Times New Roman" w:hAnsi="Times New Roman"/>
          <w:sz w:val="22"/>
          <w:szCs w:val="22"/>
        </w:rPr>
        <w:t>1</w:t>
      </w:r>
      <w:r w:rsidR="009264B5" w:rsidRPr="009264B5">
        <w:rPr>
          <w:rFonts w:ascii="Times New Roman" w:hAnsi="Times New Roman"/>
          <w:sz w:val="22"/>
          <w:szCs w:val="22"/>
        </w:rPr>
        <w:t xml:space="preserve">.4 </w:t>
      </w:r>
      <w:r w:rsidR="00F95841" w:rsidRPr="00F95841">
        <w:rPr>
          <w:rFonts w:ascii="Times New Roman" w:hAnsi="Times New Roman"/>
          <w:sz w:val="22"/>
          <w:szCs w:val="22"/>
        </w:rPr>
        <w:t>Transnational report on</w:t>
      </w:r>
      <w:r w:rsidR="00F95841">
        <w:rPr>
          <w:rFonts w:ascii="Times New Roman" w:hAnsi="Times New Roman"/>
          <w:sz w:val="22"/>
          <w:szCs w:val="22"/>
        </w:rPr>
        <w:t xml:space="preserve"> </w:t>
      </w:r>
      <w:r w:rsidR="00F95841" w:rsidRPr="00F95841">
        <w:rPr>
          <w:rFonts w:ascii="Times New Roman" w:hAnsi="Times New Roman"/>
          <w:sz w:val="22"/>
          <w:szCs w:val="22"/>
        </w:rPr>
        <w:t>results of the pilot</w:t>
      </w:r>
      <w:r w:rsidR="00F95841">
        <w:rPr>
          <w:rFonts w:ascii="Times New Roman" w:hAnsi="Times New Roman"/>
          <w:sz w:val="22"/>
          <w:szCs w:val="22"/>
        </w:rPr>
        <w:t xml:space="preserve"> </w:t>
      </w:r>
      <w:r w:rsidR="00F95841" w:rsidRPr="00F95841">
        <w:rPr>
          <w:rFonts w:ascii="Times New Roman" w:hAnsi="Times New Roman"/>
          <w:sz w:val="22"/>
          <w:szCs w:val="22"/>
        </w:rPr>
        <w:t>demonstration actions</w:t>
      </w:r>
      <w:r w:rsidR="00F95841">
        <w:rPr>
          <w:rFonts w:ascii="Times New Roman" w:hAnsi="Times New Roman"/>
          <w:sz w:val="22"/>
          <w:szCs w:val="22"/>
        </w:rPr>
        <w:t>.</w:t>
      </w:r>
    </w:p>
    <w:p w14:paraId="3CD3A021" w14:textId="77777777" w:rsidR="00D81857" w:rsidRPr="0063749B" w:rsidRDefault="00D81857" w:rsidP="009D2CAF">
      <w:pPr>
        <w:pStyle w:val="Heading2"/>
      </w:pPr>
      <w:bookmarkStart w:id="35" w:name="_Toc82674061"/>
      <w:r w:rsidRPr="0063749B">
        <w:lastRenderedPageBreak/>
        <w:t xml:space="preserve">Submission </w:t>
      </w:r>
      <w:r w:rsidR="00423811">
        <w:t>and</w:t>
      </w:r>
      <w:r w:rsidRPr="0063749B">
        <w:t xml:space="preserve"> approval of reports</w:t>
      </w:r>
      <w:bookmarkEnd w:id="35"/>
    </w:p>
    <w:p w14:paraId="1DB2DDE5" w14:textId="779575F1" w:rsidR="00D81857"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he report</w:t>
      </w:r>
      <w:r w:rsidR="00A21F2F">
        <w:rPr>
          <w:rFonts w:ascii="Times New Roman" w:hAnsi="Times New Roman"/>
          <w:sz w:val="22"/>
          <w:szCs w:val="22"/>
        </w:rPr>
        <w:t>s</w:t>
      </w:r>
      <w:r w:rsidR="00D81857" w:rsidRPr="0063749B">
        <w:rPr>
          <w:rFonts w:ascii="Times New Roman" w:hAnsi="Times New Roman"/>
          <w:sz w:val="22"/>
          <w:szCs w:val="22"/>
        </w:rPr>
        <w:t xml:space="preserve">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71F74DBD" w14:textId="77777777" w:rsidR="0081062C" w:rsidRPr="0063749B" w:rsidRDefault="0081062C" w:rsidP="008D141B">
      <w:pPr>
        <w:rPr>
          <w:rFonts w:ascii="Times New Roman" w:hAnsi="Times New Roman"/>
          <w:sz w:val="22"/>
          <w:szCs w:val="22"/>
        </w:rPr>
      </w:pPr>
      <w:r w:rsidRPr="0081062C">
        <w:rPr>
          <w:rFonts w:ascii="Times New Roman" w:hAnsi="Times New Roman"/>
          <w:sz w:val="22"/>
          <w:szCs w:val="22"/>
        </w:rPr>
        <w:t>Each Final report will be incorporating any comments received from the parties. The deadline for sending the final report is 5 days after receipt of comments. The report shall contain a sufficiently detailed description of the different options to support an informed decision on further actions. The detailed analyses underpinning the recommendations will be presented in annexes to the main report. The final reports must be provided along with the corresponding invoices.</w:t>
      </w:r>
    </w:p>
    <w:p w14:paraId="376E4AAA" w14:textId="77777777" w:rsidR="00D81857" w:rsidRPr="0063749B" w:rsidRDefault="00D81857" w:rsidP="008A65FE">
      <w:pPr>
        <w:pStyle w:val="Heading1"/>
      </w:pPr>
      <w:bookmarkStart w:id="36" w:name="_Toc82674062"/>
      <w:r w:rsidRPr="0063749B">
        <w:t>MONITORING AND EVALUATION</w:t>
      </w:r>
      <w:bookmarkEnd w:id="36"/>
    </w:p>
    <w:p w14:paraId="1D33311B" w14:textId="77777777" w:rsidR="00D81857" w:rsidRPr="0063749B" w:rsidRDefault="00D81857" w:rsidP="009D2CAF">
      <w:pPr>
        <w:pStyle w:val="Heading2"/>
      </w:pPr>
      <w:bookmarkStart w:id="37" w:name="_Toc82674063"/>
      <w:r w:rsidRPr="0063749B">
        <w:t>Definition of indicators</w:t>
      </w:r>
      <w:bookmarkEnd w:id="37"/>
    </w:p>
    <w:p w14:paraId="4FEF8803" w14:textId="38D215FE"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2.3.1: </w:t>
      </w:r>
      <w:r w:rsidR="00421A23">
        <w:rPr>
          <w:rFonts w:ascii="Times New Roman" w:hAnsi="Times New Roman"/>
          <w:sz w:val="22"/>
          <w:szCs w:val="22"/>
        </w:rPr>
        <w:t>Horizontal Pilot Action</w:t>
      </w:r>
      <w:r w:rsidR="00522010">
        <w:rPr>
          <w:rFonts w:ascii="Times New Roman" w:hAnsi="Times New Roman"/>
          <w:sz w:val="22"/>
          <w:szCs w:val="22"/>
        </w:rPr>
        <w:t xml:space="preserve"> (</w:t>
      </w:r>
      <w:r w:rsidR="00421A23">
        <w:rPr>
          <w:rFonts w:ascii="Times New Roman" w:hAnsi="Times New Roman"/>
          <w:sz w:val="22"/>
          <w:szCs w:val="22"/>
        </w:rPr>
        <w:t>implemented locally</w:t>
      </w:r>
      <w:r w:rsidR="00522010">
        <w:rPr>
          <w:rFonts w:ascii="Times New Roman" w:hAnsi="Times New Roman"/>
          <w:sz w:val="22"/>
          <w:szCs w:val="22"/>
        </w:rPr>
        <w:t>)</w:t>
      </w:r>
      <w:r w:rsidR="00522010" w:rsidRPr="00522010">
        <w:rPr>
          <w:rFonts w:ascii="Times New Roman" w:hAnsi="Times New Roman"/>
          <w:sz w:val="22"/>
          <w:szCs w:val="22"/>
        </w:rPr>
        <w:t xml:space="preserve"> </w:t>
      </w:r>
      <w:r w:rsidR="00B014AA">
        <w:rPr>
          <w:rFonts w:ascii="Times New Roman" w:hAnsi="Times New Roman"/>
          <w:sz w:val="22"/>
          <w:szCs w:val="22"/>
        </w:rPr>
        <w:t xml:space="preserve">- </w:t>
      </w:r>
      <w:r w:rsidR="00522010">
        <w:rPr>
          <w:rFonts w:ascii="Times New Roman" w:hAnsi="Times New Roman"/>
          <w:sz w:val="22"/>
          <w:szCs w:val="22"/>
        </w:rPr>
        <w:t>1</w:t>
      </w:r>
    </w:p>
    <w:p w14:paraId="3341C590" w14:textId="6B198398"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2.3.2: </w:t>
      </w:r>
      <w:r w:rsidR="00421A23">
        <w:rPr>
          <w:rFonts w:ascii="Times New Roman" w:hAnsi="Times New Roman"/>
          <w:sz w:val="22"/>
          <w:szCs w:val="22"/>
        </w:rPr>
        <w:t>Thematic Pilot Action</w:t>
      </w:r>
      <w:r w:rsidR="00522010">
        <w:rPr>
          <w:rFonts w:ascii="Times New Roman" w:hAnsi="Times New Roman"/>
          <w:sz w:val="22"/>
          <w:szCs w:val="22"/>
        </w:rPr>
        <w:t xml:space="preserve"> (</w:t>
      </w:r>
      <w:r w:rsidR="00421A23" w:rsidRPr="00421A23">
        <w:rPr>
          <w:rFonts w:ascii="Times New Roman" w:hAnsi="Times New Roman"/>
          <w:sz w:val="22"/>
          <w:szCs w:val="22"/>
        </w:rPr>
        <w:t>implemented locally</w:t>
      </w:r>
      <w:r w:rsidR="00522010">
        <w:rPr>
          <w:rFonts w:ascii="Times New Roman" w:hAnsi="Times New Roman"/>
          <w:sz w:val="22"/>
          <w:szCs w:val="22"/>
        </w:rPr>
        <w:t>)</w:t>
      </w:r>
      <w:r w:rsidR="00522010" w:rsidRPr="00522010">
        <w:rPr>
          <w:rFonts w:ascii="Times New Roman" w:hAnsi="Times New Roman"/>
          <w:sz w:val="22"/>
          <w:szCs w:val="22"/>
        </w:rPr>
        <w:t xml:space="preserve"> </w:t>
      </w:r>
      <w:r w:rsidR="00B014AA">
        <w:rPr>
          <w:rFonts w:ascii="Times New Roman" w:hAnsi="Times New Roman"/>
          <w:sz w:val="22"/>
          <w:szCs w:val="22"/>
        </w:rPr>
        <w:t>- 1</w:t>
      </w:r>
    </w:p>
    <w:p w14:paraId="7D45036B" w14:textId="5566ED24"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2.3.3: </w:t>
      </w:r>
      <w:r w:rsidR="00421A23" w:rsidRPr="00421A23">
        <w:rPr>
          <w:rFonts w:ascii="Times New Roman" w:hAnsi="Times New Roman"/>
          <w:sz w:val="22"/>
          <w:szCs w:val="22"/>
        </w:rPr>
        <w:t xml:space="preserve">Regional report on results of the pilot demonstration actions </w:t>
      </w:r>
      <w:r w:rsidR="00522010">
        <w:rPr>
          <w:rFonts w:ascii="Times New Roman" w:hAnsi="Times New Roman"/>
          <w:sz w:val="22"/>
          <w:szCs w:val="22"/>
        </w:rPr>
        <w:t>(prepared)</w:t>
      </w:r>
      <w:r w:rsidR="00B014AA">
        <w:rPr>
          <w:rFonts w:ascii="Times New Roman" w:hAnsi="Times New Roman"/>
          <w:sz w:val="22"/>
          <w:szCs w:val="22"/>
        </w:rPr>
        <w:t xml:space="preserve"> -</w:t>
      </w:r>
      <w:r w:rsidR="00522010">
        <w:rPr>
          <w:rFonts w:ascii="Times New Roman" w:hAnsi="Times New Roman"/>
          <w:sz w:val="22"/>
          <w:szCs w:val="22"/>
        </w:rPr>
        <w:t xml:space="preserve"> 1</w:t>
      </w:r>
    </w:p>
    <w:p w14:paraId="5BA12578" w14:textId="770679C5"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2.3.4: </w:t>
      </w:r>
      <w:r w:rsidR="00421A23">
        <w:rPr>
          <w:rFonts w:ascii="Times New Roman" w:hAnsi="Times New Roman"/>
          <w:sz w:val="22"/>
          <w:szCs w:val="22"/>
        </w:rPr>
        <w:t xml:space="preserve">Contribution/inputs to Transnational report on results </w:t>
      </w:r>
      <w:r w:rsidR="00421A23" w:rsidRPr="00421A23">
        <w:rPr>
          <w:rFonts w:ascii="Times New Roman" w:hAnsi="Times New Roman"/>
          <w:sz w:val="22"/>
          <w:szCs w:val="22"/>
        </w:rPr>
        <w:t>of the pilot demonstration actions</w:t>
      </w:r>
      <w:r w:rsidR="00421A23">
        <w:rPr>
          <w:rFonts w:ascii="Times New Roman" w:hAnsi="Times New Roman"/>
          <w:sz w:val="22"/>
          <w:szCs w:val="22"/>
        </w:rPr>
        <w:t xml:space="preserve"> (set) - 1</w:t>
      </w:r>
    </w:p>
    <w:p w14:paraId="50274156" w14:textId="77777777" w:rsidR="00D81857" w:rsidRPr="0063749B" w:rsidRDefault="00D81857" w:rsidP="009D2CAF">
      <w:pPr>
        <w:pStyle w:val="Heading2"/>
      </w:pPr>
      <w:bookmarkStart w:id="38" w:name="_Toc82674064"/>
      <w:r w:rsidRPr="0063749B">
        <w:t>Special requirements</w:t>
      </w:r>
      <w:bookmarkEnd w:id="38"/>
    </w:p>
    <w:p w14:paraId="0D026ACB" w14:textId="77777777" w:rsidR="00D24461" w:rsidRDefault="00D347C4" w:rsidP="008D141B">
      <w:pPr>
        <w:rPr>
          <w:rFonts w:ascii="Times New Roman" w:hAnsi="Times New Roman"/>
          <w:sz w:val="22"/>
          <w:szCs w:val="22"/>
        </w:rPr>
      </w:pPr>
      <w:r>
        <w:rPr>
          <w:rFonts w:ascii="Times New Roman" w:hAnsi="Times New Roman"/>
          <w:sz w:val="22"/>
          <w:szCs w:val="22"/>
        </w:rPr>
        <w:t>n/a</w:t>
      </w:r>
    </w:p>
    <w:p w14:paraId="30C7AC76" w14:textId="77777777" w:rsidR="00522010" w:rsidRDefault="00522010" w:rsidP="008D141B">
      <w:pPr>
        <w:rPr>
          <w:rFonts w:ascii="Times New Roman" w:hAnsi="Times New Roman"/>
          <w:sz w:val="22"/>
          <w:szCs w:val="22"/>
        </w:rPr>
      </w:pPr>
    </w:p>
    <w:sectPr w:rsidR="00522010"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B0206" w14:textId="77777777" w:rsidR="00365205" w:rsidRDefault="00365205">
      <w:r>
        <w:separator/>
      </w:r>
    </w:p>
  </w:endnote>
  <w:endnote w:type="continuationSeparator" w:id="0">
    <w:p w14:paraId="77B45AE6" w14:textId="77777777" w:rsidR="00365205" w:rsidRDefault="00365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54D9" w14:textId="77777777" w:rsidR="00C07C3F" w:rsidRPr="008A65FE" w:rsidRDefault="00AE272F"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August</w:t>
    </w:r>
    <w:r w:rsidR="00C07C3F">
      <w:rPr>
        <w:rFonts w:ascii="Times New Roman" w:hAnsi="Times New Roman"/>
        <w:b/>
        <w:snapToGrid w:val="0"/>
        <w:sz w:val="18"/>
        <w:szCs w:val="18"/>
      </w:rPr>
      <w:t xml:space="preserve"> </w:t>
    </w:r>
    <w:r w:rsidR="00C07C3F">
      <w:rPr>
        <w:rFonts w:ascii="Times New Roman" w:hAnsi="Times New Roman"/>
        <w:b/>
        <w:sz w:val="18"/>
        <w:szCs w:val="18"/>
      </w:rPr>
      <w:t>20</w:t>
    </w:r>
    <w:r>
      <w:rPr>
        <w:rFonts w:ascii="Times New Roman" w:hAnsi="Times New Roman"/>
        <w:b/>
        <w:sz w:val="18"/>
        <w:szCs w:val="18"/>
      </w:rPr>
      <w:t>20</w:t>
    </w:r>
    <w:r w:rsidR="00C07C3F" w:rsidRPr="00D611BE">
      <w:rPr>
        <w:sz w:val="20"/>
      </w:rPr>
      <w:tab/>
    </w:r>
    <w:r w:rsidR="00C07C3F" w:rsidRPr="00D611BE">
      <w:rPr>
        <w:rFonts w:ascii="Times New Roman" w:hAnsi="Times New Roman"/>
        <w:sz w:val="18"/>
        <w:szCs w:val="18"/>
      </w:rPr>
      <w:t xml:space="preserve">Page </w:t>
    </w:r>
    <w:r w:rsidR="00C07C3F" w:rsidRPr="00D611BE">
      <w:rPr>
        <w:rStyle w:val="PageNumber"/>
        <w:rFonts w:ascii="Times New Roman" w:hAnsi="Times New Roman"/>
        <w:sz w:val="18"/>
        <w:szCs w:val="18"/>
      </w:rPr>
      <w:fldChar w:fldCharType="begin"/>
    </w:r>
    <w:r w:rsidR="00C07C3F" w:rsidRPr="00D611BE">
      <w:rPr>
        <w:rStyle w:val="PageNumber"/>
        <w:rFonts w:ascii="Times New Roman" w:hAnsi="Times New Roman"/>
        <w:sz w:val="18"/>
        <w:szCs w:val="18"/>
      </w:rPr>
      <w:instrText xml:space="preserve"> PAGE </w:instrText>
    </w:r>
    <w:r w:rsidR="00C07C3F" w:rsidRPr="00D611BE">
      <w:rPr>
        <w:rStyle w:val="PageNumber"/>
        <w:rFonts w:ascii="Times New Roman" w:hAnsi="Times New Roman"/>
        <w:sz w:val="18"/>
        <w:szCs w:val="18"/>
      </w:rPr>
      <w:fldChar w:fldCharType="separate"/>
    </w:r>
    <w:r w:rsidR="00C07C3F">
      <w:rPr>
        <w:rStyle w:val="PageNumber"/>
        <w:rFonts w:ascii="Times New Roman" w:hAnsi="Times New Roman"/>
        <w:noProof/>
        <w:sz w:val="18"/>
        <w:szCs w:val="18"/>
      </w:rPr>
      <w:t>3</w:t>
    </w:r>
    <w:r w:rsidR="00C07C3F" w:rsidRPr="00D611BE">
      <w:rPr>
        <w:rStyle w:val="PageNumber"/>
        <w:rFonts w:ascii="Times New Roman" w:hAnsi="Times New Roman"/>
        <w:sz w:val="18"/>
        <w:szCs w:val="18"/>
      </w:rPr>
      <w:fldChar w:fldCharType="end"/>
    </w:r>
    <w:r w:rsidR="00C07C3F" w:rsidRPr="00D611BE">
      <w:rPr>
        <w:rStyle w:val="PageNumber"/>
        <w:rFonts w:ascii="Times New Roman" w:hAnsi="Times New Roman"/>
        <w:sz w:val="18"/>
        <w:szCs w:val="18"/>
      </w:rPr>
      <w:t xml:space="preserve"> of</w:t>
    </w:r>
    <w:r w:rsidR="00C07C3F">
      <w:rPr>
        <w:rStyle w:val="PageNumber"/>
        <w:rFonts w:ascii="Times New Roman" w:hAnsi="Times New Roman"/>
        <w:sz w:val="18"/>
        <w:szCs w:val="18"/>
      </w:rPr>
      <w:t xml:space="preserve"> </w:t>
    </w:r>
    <w:r w:rsidR="00C07C3F" w:rsidRPr="00D611BE">
      <w:rPr>
        <w:rStyle w:val="PageNumber"/>
        <w:rFonts w:ascii="Times New Roman" w:hAnsi="Times New Roman"/>
        <w:sz w:val="18"/>
        <w:szCs w:val="18"/>
      </w:rPr>
      <w:t xml:space="preserve"> </w:t>
    </w:r>
    <w:r w:rsidR="00C07C3F" w:rsidRPr="00D611BE">
      <w:rPr>
        <w:rStyle w:val="PageNumber"/>
        <w:rFonts w:ascii="Times New Roman" w:hAnsi="Times New Roman"/>
        <w:sz w:val="18"/>
        <w:szCs w:val="18"/>
      </w:rPr>
      <w:fldChar w:fldCharType="begin"/>
    </w:r>
    <w:r w:rsidR="00C07C3F" w:rsidRPr="00D611BE">
      <w:rPr>
        <w:rStyle w:val="PageNumber"/>
        <w:rFonts w:ascii="Times New Roman" w:hAnsi="Times New Roman"/>
        <w:sz w:val="18"/>
        <w:szCs w:val="18"/>
      </w:rPr>
      <w:instrText xml:space="preserve"> NUMPAGES </w:instrText>
    </w:r>
    <w:r w:rsidR="00C07C3F" w:rsidRPr="00D611BE">
      <w:rPr>
        <w:rStyle w:val="PageNumber"/>
        <w:rFonts w:ascii="Times New Roman" w:hAnsi="Times New Roman"/>
        <w:sz w:val="18"/>
        <w:szCs w:val="18"/>
      </w:rPr>
      <w:fldChar w:fldCharType="separate"/>
    </w:r>
    <w:r w:rsidR="00C07C3F">
      <w:rPr>
        <w:rStyle w:val="PageNumber"/>
        <w:rFonts w:ascii="Times New Roman" w:hAnsi="Times New Roman"/>
        <w:noProof/>
        <w:sz w:val="18"/>
        <w:szCs w:val="18"/>
      </w:rPr>
      <w:t>8</w:t>
    </w:r>
    <w:r w:rsidR="00C07C3F" w:rsidRPr="00D611BE">
      <w:rPr>
        <w:rStyle w:val="PageNumber"/>
        <w:rFonts w:ascii="Times New Roman" w:hAnsi="Times New Roman"/>
        <w:sz w:val="18"/>
        <w:szCs w:val="18"/>
      </w:rPr>
      <w:fldChar w:fldCharType="end"/>
    </w:r>
  </w:p>
  <w:p w14:paraId="06D1C3F4" w14:textId="77777777" w:rsidR="00C07C3F" w:rsidRPr="00210C5D" w:rsidRDefault="00C07C3F"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6EAC1" w14:textId="77777777" w:rsidR="00C07C3F" w:rsidRPr="00FB4BCC" w:rsidRDefault="00AE272F"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August</w:t>
    </w:r>
    <w:r w:rsidR="00C07C3F">
      <w:rPr>
        <w:rFonts w:ascii="Times New Roman" w:hAnsi="Times New Roman"/>
        <w:b/>
        <w:snapToGrid w:val="0"/>
        <w:sz w:val="18"/>
        <w:szCs w:val="18"/>
      </w:rPr>
      <w:t xml:space="preserve"> </w:t>
    </w:r>
    <w:r w:rsidR="00C07C3F">
      <w:rPr>
        <w:rFonts w:ascii="Times New Roman" w:hAnsi="Times New Roman"/>
        <w:b/>
        <w:sz w:val="18"/>
        <w:szCs w:val="18"/>
      </w:rPr>
      <w:t>20</w:t>
    </w:r>
    <w:r>
      <w:rPr>
        <w:rFonts w:ascii="Times New Roman" w:hAnsi="Times New Roman"/>
        <w:b/>
        <w:sz w:val="18"/>
        <w:szCs w:val="18"/>
      </w:rPr>
      <w:t>20</w:t>
    </w:r>
    <w:r w:rsidR="00C07C3F">
      <w:rPr>
        <w:rFonts w:ascii="Times New Roman" w:hAnsi="Times New Roman"/>
        <w:b/>
        <w:sz w:val="18"/>
        <w:szCs w:val="18"/>
      </w:rPr>
      <w:t xml:space="preserve"> </w:t>
    </w:r>
    <w:r w:rsidR="00C07C3F">
      <w:rPr>
        <w:rFonts w:ascii="Times New Roman" w:hAnsi="Times New Roman"/>
        <w:sz w:val="18"/>
        <w:szCs w:val="18"/>
      </w:rPr>
      <w:tab/>
    </w:r>
    <w:r w:rsidR="00C07C3F" w:rsidRPr="00FB4BCC">
      <w:rPr>
        <w:rFonts w:ascii="Times New Roman" w:hAnsi="Times New Roman"/>
        <w:sz w:val="18"/>
        <w:szCs w:val="18"/>
      </w:rPr>
      <w:t xml:space="preserve">Page </w:t>
    </w:r>
    <w:r w:rsidR="00C07C3F">
      <w:rPr>
        <w:rFonts w:ascii="Times New Roman" w:hAnsi="Times New Roman"/>
        <w:sz w:val="18"/>
        <w:szCs w:val="18"/>
      </w:rPr>
      <w:fldChar w:fldCharType="begin"/>
    </w:r>
    <w:r w:rsidR="00C07C3F">
      <w:rPr>
        <w:rFonts w:ascii="Times New Roman" w:hAnsi="Times New Roman"/>
        <w:sz w:val="18"/>
        <w:szCs w:val="18"/>
      </w:rPr>
      <w:instrText xml:space="preserve"> PAGE  </w:instrText>
    </w:r>
    <w:r w:rsidR="00C07C3F">
      <w:rPr>
        <w:rFonts w:ascii="Times New Roman" w:hAnsi="Times New Roman"/>
        <w:sz w:val="18"/>
        <w:szCs w:val="18"/>
      </w:rPr>
      <w:fldChar w:fldCharType="separate"/>
    </w:r>
    <w:r w:rsidR="00C07C3F">
      <w:rPr>
        <w:rFonts w:ascii="Times New Roman" w:hAnsi="Times New Roman"/>
        <w:noProof/>
        <w:sz w:val="18"/>
        <w:szCs w:val="18"/>
      </w:rPr>
      <w:t>2</w:t>
    </w:r>
    <w:r w:rsidR="00C07C3F">
      <w:rPr>
        <w:rFonts w:ascii="Times New Roman" w:hAnsi="Times New Roman"/>
        <w:sz w:val="18"/>
        <w:szCs w:val="18"/>
      </w:rPr>
      <w:fldChar w:fldCharType="end"/>
    </w:r>
    <w:r w:rsidR="00C07C3F" w:rsidRPr="00FB4BCC">
      <w:rPr>
        <w:rFonts w:ascii="Times New Roman" w:hAnsi="Times New Roman"/>
        <w:sz w:val="18"/>
        <w:szCs w:val="18"/>
      </w:rPr>
      <w:t xml:space="preserve"> of </w:t>
    </w:r>
    <w:r w:rsidR="00C07C3F" w:rsidRPr="00FB4BCC">
      <w:rPr>
        <w:rFonts w:ascii="Times New Roman" w:hAnsi="Times New Roman"/>
        <w:sz w:val="18"/>
        <w:szCs w:val="18"/>
      </w:rPr>
      <w:fldChar w:fldCharType="begin"/>
    </w:r>
    <w:r w:rsidR="00C07C3F" w:rsidRPr="00FB4BCC">
      <w:rPr>
        <w:rFonts w:ascii="Times New Roman" w:hAnsi="Times New Roman"/>
        <w:sz w:val="18"/>
        <w:szCs w:val="18"/>
      </w:rPr>
      <w:instrText xml:space="preserve"> NUMPAGES </w:instrText>
    </w:r>
    <w:r w:rsidR="00C07C3F" w:rsidRPr="00FB4BCC">
      <w:rPr>
        <w:rFonts w:ascii="Times New Roman" w:hAnsi="Times New Roman"/>
        <w:sz w:val="18"/>
        <w:szCs w:val="18"/>
      </w:rPr>
      <w:fldChar w:fldCharType="separate"/>
    </w:r>
    <w:r w:rsidR="00C07C3F">
      <w:rPr>
        <w:rFonts w:ascii="Times New Roman" w:hAnsi="Times New Roman"/>
        <w:noProof/>
        <w:sz w:val="18"/>
        <w:szCs w:val="18"/>
      </w:rPr>
      <w:t>8</w:t>
    </w:r>
    <w:r w:rsidR="00C07C3F" w:rsidRPr="00FB4BCC">
      <w:rPr>
        <w:rFonts w:ascii="Times New Roman" w:hAnsi="Times New Roman"/>
        <w:sz w:val="18"/>
        <w:szCs w:val="18"/>
      </w:rPr>
      <w:fldChar w:fldCharType="end"/>
    </w:r>
  </w:p>
  <w:p w14:paraId="0CE895D4" w14:textId="77777777" w:rsidR="00C07C3F" w:rsidRPr="00210C5D" w:rsidRDefault="00C07C3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BD32C" w14:textId="77777777" w:rsidR="00365205" w:rsidRDefault="00365205">
      <w:r>
        <w:separator/>
      </w:r>
    </w:p>
  </w:footnote>
  <w:footnote w:type="continuationSeparator" w:id="0">
    <w:p w14:paraId="59DE1E09" w14:textId="77777777" w:rsidR="00365205" w:rsidRDefault="00365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F6E7D74"/>
    <w:multiLevelType w:val="multilevel"/>
    <w:tmpl w:val="4E1A982C"/>
    <w:lvl w:ilvl="0">
      <w:start w:val="1"/>
      <w:numFmt w:val="bullet"/>
      <w:lvlText w:val=""/>
      <w:lvlJc w:val="left"/>
      <w:pPr>
        <w:tabs>
          <w:tab w:val="num" w:pos="283"/>
        </w:tabs>
        <w:ind w:left="283" w:hanging="283"/>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num>
  <w:num w:numId="11">
    <w:abstractNumId w:val="5"/>
  </w:num>
  <w:num w:numId="12">
    <w:abstractNumId w:val="9"/>
  </w:num>
  <w:num w:numId="13">
    <w:abstractNumId w:val="15"/>
  </w:num>
  <w:num w:numId="14">
    <w:abstractNumId w:val="17"/>
  </w:num>
  <w:num w:numId="15">
    <w:abstractNumId w:val="7"/>
  </w:num>
  <w:num w:numId="16">
    <w:abstractNumId w:val="14"/>
  </w:num>
  <w:num w:numId="17">
    <w:abstractNumId w:val="13"/>
  </w:num>
  <w:num w:numId="18">
    <w:abstractNumId w:val="11"/>
  </w:num>
  <w:num w:numId="19">
    <w:abstractNumId w:val="12"/>
  </w:num>
  <w:num w:numId="20">
    <w:abstractNumId w:val="4"/>
  </w:num>
  <w:num w:numId="21">
    <w:abstractNumId w:val="8"/>
  </w:num>
  <w:num w:numId="22">
    <w:abstractNumId w:val="2"/>
  </w:num>
  <w:num w:numId="23">
    <w:abstractNumId w:val="6"/>
  </w:num>
  <w:num w:numId="24">
    <w:abstractNumId w:val="18"/>
  </w:num>
  <w:num w:numId="25">
    <w:abstractNumId w:val="10"/>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15CCF"/>
    <w:rsid w:val="000229E3"/>
    <w:rsid w:val="000332B4"/>
    <w:rsid w:val="00034E3E"/>
    <w:rsid w:val="000363AC"/>
    <w:rsid w:val="0004483E"/>
    <w:rsid w:val="00046C6B"/>
    <w:rsid w:val="00046EDE"/>
    <w:rsid w:val="0005180E"/>
    <w:rsid w:val="0006158C"/>
    <w:rsid w:val="00061AC8"/>
    <w:rsid w:val="0006795C"/>
    <w:rsid w:val="000717C4"/>
    <w:rsid w:val="00072591"/>
    <w:rsid w:val="00084F3D"/>
    <w:rsid w:val="00086D9B"/>
    <w:rsid w:val="0009008B"/>
    <w:rsid w:val="000914D7"/>
    <w:rsid w:val="00093D70"/>
    <w:rsid w:val="00095E91"/>
    <w:rsid w:val="000A1135"/>
    <w:rsid w:val="000B00AC"/>
    <w:rsid w:val="000B204D"/>
    <w:rsid w:val="000B3480"/>
    <w:rsid w:val="000C01EF"/>
    <w:rsid w:val="000C5995"/>
    <w:rsid w:val="000D573C"/>
    <w:rsid w:val="000F10BF"/>
    <w:rsid w:val="000F16A9"/>
    <w:rsid w:val="00100201"/>
    <w:rsid w:val="0010219F"/>
    <w:rsid w:val="0011312C"/>
    <w:rsid w:val="00115301"/>
    <w:rsid w:val="001230B5"/>
    <w:rsid w:val="00126E6A"/>
    <w:rsid w:val="0013060C"/>
    <w:rsid w:val="001323D0"/>
    <w:rsid w:val="00132C55"/>
    <w:rsid w:val="00134B0C"/>
    <w:rsid w:val="00136DD5"/>
    <w:rsid w:val="00137BBC"/>
    <w:rsid w:val="00144452"/>
    <w:rsid w:val="00144AAA"/>
    <w:rsid w:val="001467EC"/>
    <w:rsid w:val="00147990"/>
    <w:rsid w:val="00153197"/>
    <w:rsid w:val="00155998"/>
    <w:rsid w:val="0016149B"/>
    <w:rsid w:val="00161CF7"/>
    <w:rsid w:val="0017088C"/>
    <w:rsid w:val="00174CDF"/>
    <w:rsid w:val="00181373"/>
    <w:rsid w:val="00185585"/>
    <w:rsid w:val="001869F0"/>
    <w:rsid w:val="00192884"/>
    <w:rsid w:val="0019480C"/>
    <w:rsid w:val="001A1A8A"/>
    <w:rsid w:val="001A1E97"/>
    <w:rsid w:val="001A3EA5"/>
    <w:rsid w:val="001A79FA"/>
    <w:rsid w:val="001B3701"/>
    <w:rsid w:val="001B3C40"/>
    <w:rsid w:val="001B7604"/>
    <w:rsid w:val="001C114B"/>
    <w:rsid w:val="001C4DD2"/>
    <w:rsid w:val="001C6553"/>
    <w:rsid w:val="001C7648"/>
    <w:rsid w:val="001D07DD"/>
    <w:rsid w:val="001D0B84"/>
    <w:rsid w:val="001D6B3B"/>
    <w:rsid w:val="001D7431"/>
    <w:rsid w:val="001E03B2"/>
    <w:rsid w:val="001E4CB6"/>
    <w:rsid w:val="001E5659"/>
    <w:rsid w:val="001E6028"/>
    <w:rsid w:val="001F21C2"/>
    <w:rsid w:val="00201C87"/>
    <w:rsid w:val="00210C5D"/>
    <w:rsid w:val="00212FA5"/>
    <w:rsid w:val="002176F5"/>
    <w:rsid w:val="002246D3"/>
    <w:rsid w:val="00224F25"/>
    <w:rsid w:val="0022686C"/>
    <w:rsid w:val="00227472"/>
    <w:rsid w:val="002351C4"/>
    <w:rsid w:val="00240BCC"/>
    <w:rsid w:val="00243FB5"/>
    <w:rsid w:val="002564EE"/>
    <w:rsid w:val="00257D65"/>
    <w:rsid w:val="00260BAB"/>
    <w:rsid w:val="00263551"/>
    <w:rsid w:val="00267A1C"/>
    <w:rsid w:val="00272F99"/>
    <w:rsid w:val="0028046F"/>
    <w:rsid w:val="00282DCE"/>
    <w:rsid w:val="002A5DB2"/>
    <w:rsid w:val="002B7E1D"/>
    <w:rsid w:val="002C0329"/>
    <w:rsid w:val="002C70FD"/>
    <w:rsid w:val="002D014D"/>
    <w:rsid w:val="002D10C4"/>
    <w:rsid w:val="002D5D21"/>
    <w:rsid w:val="002D648A"/>
    <w:rsid w:val="002D7174"/>
    <w:rsid w:val="002E468E"/>
    <w:rsid w:val="002F1AF6"/>
    <w:rsid w:val="002F57C5"/>
    <w:rsid w:val="00305957"/>
    <w:rsid w:val="00310A00"/>
    <w:rsid w:val="0031613E"/>
    <w:rsid w:val="00320C07"/>
    <w:rsid w:val="00323913"/>
    <w:rsid w:val="00330687"/>
    <w:rsid w:val="003421DB"/>
    <w:rsid w:val="00350D87"/>
    <w:rsid w:val="00354198"/>
    <w:rsid w:val="00356091"/>
    <w:rsid w:val="00363709"/>
    <w:rsid w:val="003648FF"/>
    <w:rsid w:val="00364DE6"/>
    <w:rsid w:val="00365205"/>
    <w:rsid w:val="00380BD5"/>
    <w:rsid w:val="003851DB"/>
    <w:rsid w:val="0039671C"/>
    <w:rsid w:val="003A1C3F"/>
    <w:rsid w:val="003A2551"/>
    <w:rsid w:val="003B0CBD"/>
    <w:rsid w:val="003B4F7B"/>
    <w:rsid w:val="003B7EB4"/>
    <w:rsid w:val="003C24E8"/>
    <w:rsid w:val="003C52A5"/>
    <w:rsid w:val="003D1B73"/>
    <w:rsid w:val="003E2196"/>
    <w:rsid w:val="003E26F7"/>
    <w:rsid w:val="003F2355"/>
    <w:rsid w:val="00404345"/>
    <w:rsid w:val="0040714A"/>
    <w:rsid w:val="00410306"/>
    <w:rsid w:val="00412B68"/>
    <w:rsid w:val="0042178E"/>
    <w:rsid w:val="00421A23"/>
    <w:rsid w:val="004236C6"/>
    <w:rsid w:val="00423811"/>
    <w:rsid w:val="00423F47"/>
    <w:rsid w:val="004250F9"/>
    <w:rsid w:val="00431AEC"/>
    <w:rsid w:val="00444297"/>
    <w:rsid w:val="004450A7"/>
    <w:rsid w:val="00450070"/>
    <w:rsid w:val="00453705"/>
    <w:rsid w:val="00453853"/>
    <w:rsid w:val="00465004"/>
    <w:rsid w:val="00465F05"/>
    <w:rsid w:val="00472206"/>
    <w:rsid w:val="00484F3A"/>
    <w:rsid w:val="00490ACE"/>
    <w:rsid w:val="0049404A"/>
    <w:rsid w:val="004978F8"/>
    <w:rsid w:val="004A11D3"/>
    <w:rsid w:val="004A2422"/>
    <w:rsid w:val="004B2A38"/>
    <w:rsid w:val="004B6ACF"/>
    <w:rsid w:val="004C1ECD"/>
    <w:rsid w:val="004C4520"/>
    <w:rsid w:val="004C5DD4"/>
    <w:rsid w:val="004C6183"/>
    <w:rsid w:val="004E21C3"/>
    <w:rsid w:val="004E2289"/>
    <w:rsid w:val="004E31E6"/>
    <w:rsid w:val="004E5639"/>
    <w:rsid w:val="004E767F"/>
    <w:rsid w:val="004F338B"/>
    <w:rsid w:val="004F3E5F"/>
    <w:rsid w:val="004F5130"/>
    <w:rsid w:val="00510D93"/>
    <w:rsid w:val="00512AD6"/>
    <w:rsid w:val="0052017E"/>
    <w:rsid w:val="00522010"/>
    <w:rsid w:val="005304CB"/>
    <w:rsid w:val="00530D15"/>
    <w:rsid w:val="00536D6E"/>
    <w:rsid w:val="0055050F"/>
    <w:rsid w:val="0055311E"/>
    <w:rsid w:val="00553A0E"/>
    <w:rsid w:val="00556CFB"/>
    <w:rsid w:val="00564168"/>
    <w:rsid w:val="00570CF3"/>
    <w:rsid w:val="005837BC"/>
    <w:rsid w:val="005935F3"/>
    <w:rsid w:val="00596882"/>
    <w:rsid w:val="00596C1B"/>
    <w:rsid w:val="00597EEA"/>
    <w:rsid w:val="005A36D9"/>
    <w:rsid w:val="005A41BF"/>
    <w:rsid w:val="005B55B9"/>
    <w:rsid w:val="005B76BC"/>
    <w:rsid w:val="005C047A"/>
    <w:rsid w:val="005C6CC2"/>
    <w:rsid w:val="005D0125"/>
    <w:rsid w:val="005D5086"/>
    <w:rsid w:val="005D5805"/>
    <w:rsid w:val="005E3F3D"/>
    <w:rsid w:val="005E5BE5"/>
    <w:rsid w:val="005F05F8"/>
    <w:rsid w:val="005F12A4"/>
    <w:rsid w:val="005F537F"/>
    <w:rsid w:val="00601667"/>
    <w:rsid w:val="006057C1"/>
    <w:rsid w:val="0061269A"/>
    <w:rsid w:val="00612F0A"/>
    <w:rsid w:val="006210A8"/>
    <w:rsid w:val="00624787"/>
    <w:rsid w:val="00626398"/>
    <w:rsid w:val="006275BB"/>
    <w:rsid w:val="00631124"/>
    <w:rsid w:val="00634507"/>
    <w:rsid w:val="0063749B"/>
    <w:rsid w:val="00637CE7"/>
    <w:rsid w:val="006408A6"/>
    <w:rsid w:val="00645479"/>
    <w:rsid w:val="006460D9"/>
    <w:rsid w:val="006470EB"/>
    <w:rsid w:val="006471D6"/>
    <w:rsid w:val="00650DD4"/>
    <w:rsid w:val="00663107"/>
    <w:rsid w:val="00665651"/>
    <w:rsid w:val="006659A3"/>
    <w:rsid w:val="006712DF"/>
    <w:rsid w:val="006723F3"/>
    <w:rsid w:val="006745A0"/>
    <w:rsid w:val="00686427"/>
    <w:rsid w:val="00693181"/>
    <w:rsid w:val="00696CAF"/>
    <w:rsid w:val="00697296"/>
    <w:rsid w:val="00697562"/>
    <w:rsid w:val="006A138B"/>
    <w:rsid w:val="006A142C"/>
    <w:rsid w:val="006A4F8D"/>
    <w:rsid w:val="006A58EC"/>
    <w:rsid w:val="006B423E"/>
    <w:rsid w:val="006B5706"/>
    <w:rsid w:val="006C0746"/>
    <w:rsid w:val="006C2E18"/>
    <w:rsid w:val="006D1C69"/>
    <w:rsid w:val="006D4CA4"/>
    <w:rsid w:val="006D6D6B"/>
    <w:rsid w:val="006F38F6"/>
    <w:rsid w:val="006F4B90"/>
    <w:rsid w:val="006F607A"/>
    <w:rsid w:val="007019D8"/>
    <w:rsid w:val="0070275A"/>
    <w:rsid w:val="00704AD5"/>
    <w:rsid w:val="00710B78"/>
    <w:rsid w:val="00715073"/>
    <w:rsid w:val="00727260"/>
    <w:rsid w:val="007327E9"/>
    <w:rsid w:val="007356A3"/>
    <w:rsid w:val="00742068"/>
    <w:rsid w:val="00752B93"/>
    <w:rsid w:val="00780D1B"/>
    <w:rsid w:val="00781734"/>
    <w:rsid w:val="0078273C"/>
    <w:rsid w:val="00782E31"/>
    <w:rsid w:val="00783891"/>
    <w:rsid w:val="0079433E"/>
    <w:rsid w:val="00794C2C"/>
    <w:rsid w:val="007A4238"/>
    <w:rsid w:val="007A6A64"/>
    <w:rsid w:val="007A6CD5"/>
    <w:rsid w:val="007A6EDD"/>
    <w:rsid w:val="007C00E6"/>
    <w:rsid w:val="007C05EF"/>
    <w:rsid w:val="007C3B8C"/>
    <w:rsid w:val="007D22CE"/>
    <w:rsid w:val="007D539D"/>
    <w:rsid w:val="007E157C"/>
    <w:rsid w:val="007E21BD"/>
    <w:rsid w:val="007F5547"/>
    <w:rsid w:val="007F738F"/>
    <w:rsid w:val="00802406"/>
    <w:rsid w:val="00805BF9"/>
    <w:rsid w:val="0081062C"/>
    <w:rsid w:val="00816B6E"/>
    <w:rsid w:val="00817CC0"/>
    <w:rsid w:val="00827109"/>
    <w:rsid w:val="00851DA8"/>
    <w:rsid w:val="008538A6"/>
    <w:rsid w:val="008553BA"/>
    <w:rsid w:val="00856D51"/>
    <w:rsid w:val="0085723F"/>
    <w:rsid w:val="008577AB"/>
    <w:rsid w:val="00857B84"/>
    <w:rsid w:val="00861BB8"/>
    <w:rsid w:val="00861C6D"/>
    <w:rsid w:val="00862E3E"/>
    <w:rsid w:val="00867587"/>
    <w:rsid w:val="008679C7"/>
    <w:rsid w:val="00875B1B"/>
    <w:rsid w:val="0088268D"/>
    <w:rsid w:val="008874F5"/>
    <w:rsid w:val="008946DB"/>
    <w:rsid w:val="008951C0"/>
    <w:rsid w:val="00895BA1"/>
    <w:rsid w:val="008960F3"/>
    <w:rsid w:val="008A0C9A"/>
    <w:rsid w:val="008A65FE"/>
    <w:rsid w:val="008B2A2C"/>
    <w:rsid w:val="008B56F9"/>
    <w:rsid w:val="008C088C"/>
    <w:rsid w:val="008C1D2F"/>
    <w:rsid w:val="008C77AE"/>
    <w:rsid w:val="008D141B"/>
    <w:rsid w:val="008E0D37"/>
    <w:rsid w:val="008E412E"/>
    <w:rsid w:val="008E4DA9"/>
    <w:rsid w:val="008F30D2"/>
    <w:rsid w:val="008F58A8"/>
    <w:rsid w:val="008F6138"/>
    <w:rsid w:val="00915153"/>
    <w:rsid w:val="0092494C"/>
    <w:rsid w:val="00924F0C"/>
    <w:rsid w:val="009264B5"/>
    <w:rsid w:val="00927CEC"/>
    <w:rsid w:val="00931940"/>
    <w:rsid w:val="009344C1"/>
    <w:rsid w:val="00935F4D"/>
    <w:rsid w:val="00942AD6"/>
    <w:rsid w:val="009454EE"/>
    <w:rsid w:val="009463C5"/>
    <w:rsid w:val="00956F95"/>
    <w:rsid w:val="00983970"/>
    <w:rsid w:val="00987D01"/>
    <w:rsid w:val="00991E58"/>
    <w:rsid w:val="00994CA3"/>
    <w:rsid w:val="00994CD7"/>
    <w:rsid w:val="00995D0E"/>
    <w:rsid w:val="00996BDD"/>
    <w:rsid w:val="009A09D3"/>
    <w:rsid w:val="009A2B96"/>
    <w:rsid w:val="009A3473"/>
    <w:rsid w:val="009A45FA"/>
    <w:rsid w:val="009A477C"/>
    <w:rsid w:val="009B0939"/>
    <w:rsid w:val="009B4488"/>
    <w:rsid w:val="009B5EC3"/>
    <w:rsid w:val="009B60F8"/>
    <w:rsid w:val="009B6C23"/>
    <w:rsid w:val="009C0511"/>
    <w:rsid w:val="009C11D6"/>
    <w:rsid w:val="009D26A4"/>
    <w:rsid w:val="009D2CAF"/>
    <w:rsid w:val="009E37FA"/>
    <w:rsid w:val="009E629F"/>
    <w:rsid w:val="009F23A4"/>
    <w:rsid w:val="009F2A7A"/>
    <w:rsid w:val="009F2FF0"/>
    <w:rsid w:val="009F3097"/>
    <w:rsid w:val="009F7070"/>
    <w:rsid w:val="00A04CFC"/>
    <w:rsid w:val="00A07A95"/>
    <w:rsid w:val="00A118D3"/>
    <w:rsid w:val="00A169E5"/>
    <w:rsid w:val="00A21F2F"/>
    <w:rsid w:val="00A25491"/>
    <w:rsid w:val="00A334B3"/>
    <w:rsid w:val="00A35674"/>
    <w:rsid w:val="00A4001B"/>
    <w:rsid w:val="00A504CD"/>
    <w:rsid w:val="00A60E57"/>
    <w:rsid w:val="00A62D55"/>
    <w:rsid w:val="00A74230"/>
    <w:rsid w:val="00A76CC7"/>
    <w:rsid w:val="00A864BD"/>
    <w:rsid w:val="00A90731"/>
    <w:rsid w:val="00A90FE1"/>
    <w:rsid w:val="00A91D5F"/>
    <w:rsid w:val="00A94653"/>
    <w:rsid w:val="00A9660E"/>
    <w:rsid w:val="00A96CA5"/>
    <w:rsid w:val="00A97DCD"/>
    <w:rsid w:val="00AA1AB2"/>
    <w:rsid w:val="00AA4AA5"/>
    <w:rsid w:val="00AB580E"/>
    <w:rsid w:val="00AB722F"/>
    <w:rsid w:val="00AC1040"/>
    <w:rsid w:val="00AC3F7D"/>
    <w:rsid w:val="00AC4CA6"/>
    <w:rsid w:val="00AD50D5"/>
    <w:rsid w:val="00AE124B"/>
    <w:rsid w:val="00AE272F"/>
    <w:rsid w:val="00AE522B"/>
    <w:rsid w:val="00AE72EC"/>
    <w:rsid w:val="00AF0F13"/>
    <w:rsid w:val="00B00A5E"/>
    <w:rsid w:val="00B00B32"/>
    <w:rsid w:val="00B014AA"/>
    <w:rsid w:val="00B0690F"/>
    <w:rsid w:val="00B13732"/>
    <w:rsid w:val="00B14A99"/>
    <w:rsid w:val="00B221C9"/>
    <w:rsid w:val="00B25207"/>
    <w:rsid w:val="00B3286E"/>
    <w:rsid w:val="00B3753D"/>
    <w:rsid w:val="00B403DB"/>
    <w:rsid w:val="00B44B01"/>
    <w:rsid w:val="00B53C4E"/>
    <w:rsid w:val="00B56916"/>
    <w:rsid w:val="00B65A65"/>
    <w:rsid w:val="00B66F93"/>
    <w:rsid w:val="00B733DB"/>
    <w:rsid w:val="00B753C6"/>
    <w:rsid w:val="00B86A66"/>
    <w:rsid w:val="00B8743C"/>
    <w:rsid w:val="00B87B0D"/>
    <w:rsid w:val="00B902C8"/>
    <w:rsid w:val="00B9036E"/>
    <w:rsid w:val="00B9356F"/>
    <w:rsid w:val="00B95C15"/>
    <w:rsid w:val="00B96483"/>
    <w:rsid w:val="00BA3339"/>
    <w:rsid w:val="00BA3DA0"/>
    <w:rsid w:val="00BA7A6C"/>
    <w:rsid w:val="00BB12AB"/>
    <w:rsid w:val="00BC00A2"/>
    <w:rsid w:val="00BC05AF"/>
    <w:rsid w:val="00BC1A88"/>
    <w:rsid w:val="00BC2854"/>
    <w:rsid w:val="00BC69C4"/>
    <w:rsid w:val="00BD0DB2"/>
    <w:rsid w:val="00BD14E1"/>
    <w:rsid w:val="00BD5B78"/>
    <w:rsid w:val="00BE7A06"/>
    <w:rsid w:val="00BF2462"/>
    <w:rsid w:val="00BF32A9"/>
    <w:rsid w:val="00BF64F5"/>
    <w:rsid w:val="00BF7CA6"/>
    <w:rsid w:val="00C056FE"/>
    <w:rsid w:val="00C05893"/>
    <w:rsid w:val="00C07C3F"/>
    <w:rsid w:val="00C11B64"/>
    <w:rsid w:val="00C12927"/>
    <w:rsid w:val="00C15174"/>
    <w:rsid w:val="00C16273"/>
    <w:rsid w:val="00C20250"/>
    <w:rsid w:val="00C217D7"/>
    <w:rsid w:val="00C220FB"/>
    <w:rsid w:val="00C2452B"/>
    <w:rsid w:val="00C32558"/>
    <w:rsid w:val="00C35D96"/>
    <w:rsid w:val="00C53082"/>
    <w:rsid w:val="00C535DD"/>
    <w:rsid w:val="00C554C3"/>
    <w:rsid w:val="00C5682D"/>
    <w:rsid w:val="00C7526D"/>
    <w:rsid w:val="00C77E2E"/>
    <w:rsid w:val="00C80F3F"/>
    <w:rsid w:val="00C8230E"/>
    <w:rsid w:val="00C824D5"/>
    <w:rsid w:val="00C94DC9"/>
    <w:rsid w:val="00CA4B0F"/>
    <w:rsid w:val="00CA616A"/>
    <w:rsid w:val="00CA66C7"/>
    <w:rsid w:val="00CA7163"/>
    <w:rsid w:val="00CA7828"/>
    <w:rsid w:val="00CB1B71"/>
    <w:rsid w:val="00CB7DC1"/>
    <w:rsid w:val="00CE142E"/>
    <w:rsid w:val="00CE3F9D"/>
    <w:rsid w:val="00CE4BEE"/>
    <w:rsid w:val="00CF0605"/>
    <w:rsid w:val="00CF0F68"/>
    <w:rsid w:val="00CF234E"/>
    <w:rsid w:val="00CF2C6F"/>
    <w:rsid w:val="00CF36D4"/>
    <w:rsid w:val="00CF56DC"/>
    <w:rsid w:val="00D053BA"/>
    <w:rsid w:val="00D10E67"/>
    <w:rsid w:val="00D16FD5"/>
    <w:rsid w:val="00D204BF"/>
    <w:rsid w:val="00D21384"/>
    <w:rsid w:val="00D21577"/>
    <w:rsid w:val="00D24461"/>
    <w:rsid w:val="00D270E4"/>
    <w:rsid w:val="00D33CE5"/>
    <w:rsid w:val="00D347C4"/>
    <w:rsid w:val="00D3611A"/>
    <w:rsid w:val="00D37F14"/>
    <w:rsid w:val="00D409BB"/>
    <w:rsid w:val="00D45113"/>
    <w:rsid w:val="00D46813"/>
    <w:rsid w:val="00D520D0"/>
    <w:rsid w:val="00D54637"/>
    <w:rsid w:val="00D54BEA"/>
    <w:rsid w:val="00D553DB"/>
    <w:rsid w:val="00D611BE"/>
    <w:rsid w:val="00D65FC7"/>
    <w:rsid w:val="00D747BE"/>
    <w:rsid w:val="00D76C73"/>
    <w:rsid w:val="00D76E76"/>
    <w:rsid w:val="00D81857"/>
    <w:rsid w:val="00D84216"/>
    <w:rsid w:val="00D87986"/>
    <w:rsid w:val="00D9037A"/>
    <w:rsid w:val="00D92984"/>
    <w:rsid w:val="00D96F58"/>
    <w:rsid w:val="00DA1001"/>
    <w:rsid w:val="00DA13D2"/>
    <w:rsid w:val="00DB3138"/>
    <w:rsid w:val="00DC7B2A"/>
    <w:rsid w:val="00DD2BD9"/>
    <w:rsid w:val="00DE1349"/>
    <w:rsid w:val="00DE1BD4"/>
    <w:rsid w:val="00DF4DAC"/>
    <w:rsid w:val="00DF6ED6"/>
    <w:rsid w:val="00E0445B"/>
    <w:rsid w:val="00E07358"/>
    <w:rsid w:val="00E21553"/>
    <w:rsid w:val="00E304C2"/>
    <w:rsid w:val="00E374F5"/>
    <w:rsid w:val="00E37A24"/>
    <w:rsid w:val="00E46ECB"/>
    <w:rsid w:val="00E53A98"/>
    <w:rsid w:val="00E571E0"/>
    <w:rsid w:val="00E603CC"/>
    <w:rsid w:val="00E67EE2"/>
    <w:rsid w:val="00E81F04"/>
    <w:rsid w:val="00E840DF"/>
    <w:rsid w:val="00E9066F"/>
    <w:rsid w:val="00EA01F9"/>
    <w:rsid w:val="00EB3640"/>
    <w:rsid w:val="00EB69AC"/>
    <w:rsid w:val="00EB6FFB"/>
    <w:rsid w:val="00EB7C4B"/>
    <w:rsid w:val="00EC131D"/>
    <w:rsid w:val="00EC428E"/>
    <w:rsid w:val="00EC5200"/>
    <w:rsid w:val="00ED0BAB"/>
    <w:rsid w:val="00ED173C"/>
    <w:rsid w:val="00ED2F2E"/>
    <w:rsid w:val="00ED63B6"/>
    <w:rsid w:val="00EE1120"/>
    <w:rsid w:val="00EE4C46"/>
    <w:rsid w:val="00EF3853"/>
    <w:rsid w:val="00EF4491"/>
    <w:rsid w:val="00EF5726"/>
    <w:rsid w:val="00F02AA0"/>
    <w:rsid w:val="00F02D4A"/>
    <w:rsid w:val="00F07AAD"/>
    <w:rsid w:val="00F10760"/>
    <w:rsid w:val="00F173DE"/>
    <w:rsid w:val="00F23295"/>
    <w:rsid w:val="00F24445"/>
    <w:rsid w:val="00F24DAB"/>
    <w:rsid w:val="00F3011C"/>
    <w:rsid w:val="00F3380F"/>
    <w:rsid w:val="00F4503E"/>
    <w:rsid w:val="00F4543B"/>
    <w:rsid w:val="00F51FC7"/>
    <w:rsid w:val="00F64F38"/>
    <w:rsid w:val="00F75031"/>
    <w:rsid w:val="00F77480"/>
    <w:rsid w:val="00F800FB"/>
    <w:rsid w:val="00F84783"/>
    <w:rsid w:val="00F84814"/>
    <w:rsid w:val="00F95841"/>
    <w:rsid w:val="00F9674B"/>
    <w:rsid w:val="00FA0192"/>
    <w:rsid w:val="00FA34D0"/>
    <w:rsid w:val="00FA6FE8"/>
    <w:rsid w:val="00FB1743"/>
    <w:rsid w:val="00FB324B"/>
    <w:rsid w:val="00FB4BCC"/>
    <w:rsid w:val="00FC0EA2"/>
    <w:rsid w:val="00FD097A"/>
    <w:rsid w:val="00FD4AA5"/>
    <w:rsid w:val="00FD5F89"/>
    <w:rsid w:val="00FD6032"/>
    <w:rsid w:val="00FE14B6"/>
    <w:rsid w:val="00FE16A0"/>
    <w:rsid w:val="00FE277B"/>
    <w:rsid w:val="00FE511D"/>
    <w:rsid w:val="00FE5900"/>
    <w:rsid w:val="00FF3CB9"/>
    <w:rsid w:val="00FF48DC"/>
    <w:rsid w:val="00FF5B6A"/>
    <w:rsid w:val="00FF7736"/>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024B"/>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1179</TotalTime>
  <Pages>7</Pages>
  <Words>2762</Words>
  <Characters>15750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18476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Salih Alispahic</cp:lastModifiedBy>
  <cp:revision>115</cp:revision>
  <cp:lastPrinted>2012-09-26T09:25:00Z</cp:lastPrinted>
  <dcterms:created xsi:type="dcterms:W3CDTF">2018-12-18T11:14:00Z</dcterms:created>
  <dcterms:modified xsi:type="dcterms:W3CDTF">2021-09-16T06:48:00Z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